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684E" w:rsidRDefault="00895E3B" w14:paraId="3BDE582C" w14:textId="3FD2C183">
      <w:pPr>
        <w:rPr>
          <w:b/>
          <w:bCs/>
        </w:rPr>
      </w:pPr>
      <w:r w:rsidRPr="00895E3B">
        <w:rPr>
          <w:b/>
          <w:bCs/>
        </w:rPr>
        <w:t>Data Points to cover</w:t>
      </w:r>
    </w:p>
    <w:p w:rsidRPr="00895E3B" w:rsidR="004824B4" w:rsidRDefault="004824B4" w14:paraId="135699EE" w14:textId="0CC87B93">
      <w:pPr>
        <w:rPr>
          <w:b/>
          <w:bCs/>
        </w:rPr>
      </w:pPr>
      <w:r>
        <w:rPr>
          <w:b/>
          <w:bCs/>
        </w:rPr>
        <w:t>Nov 1</w:t>
      </w:r>
      <w:r w:rsidRPr="004824B4">
        <w:rPr>
          <w:b/>
          <w:bCs/>
          <w:vertAlign w:val="superscript"/>
        </w:rPr>
        <w:t>st</w:t>
      </w:r>
      <w:proofErr w:type="gramStart"/>
      <w:r>
        <w:rPr>
          <w:b/>
          <w:bCs/>
        </w:rPr>
        <w:t xml:space="preserve"> 2022</w:t>
      </w:r>
      <w:proofErr w:type="gramEnd"/>
      <w:r>
        <w:rPr>
          <w:b/>
          <w:bCs/>
        </w:rPr>
        <w:t xml:space="preserve"> </w:t>
      </w:r>
    </w:p>
    <w:p w:rsidR="00895E3B" w:rsidRDefault="00895E3B" w14:paraId="461A8A1F" w14:textId="0331A3E1"/>
    <w:p w:rsidR="00895E3B" w:rsidP="00895E3B" w:rsidRDefault="00106D62" w14:paraId="28EC6A47" w14:textId="0F673F3E">
      <w:pPr>
        <w:rPr>
          <w:i/>
          <w:iCs/>
        </w:rPr>
      </w:pPr>
      <w:r>
        <w:rPr>
          <w:i/>
          <w:iCs/>
        </w:rPr>
        <w:t>Data Points to Summarise</w:t>
      </w:r>
      <w:r w:rsidRPr="00895E3B" w:rsidR="00895E3B">
        <w:rPr>
          <w:i/>
          <w:iCs/>
        </w:rPr>
        <w:t xml:space="preserve"> </w:t>
      </w:r>
    </w:p>
    <w:p w:rsidR="00106D62" w:rsidP="0042023C" w:rsidRDefault="00106D62" w14:paraId="563717F8" w14:textId="77777777">
      <w:pPr>
        <w:pStyle w:val="ListParagraph"/>
        <w:numPr>
          <w:ilvl w:val="0"/>
          <w:numId w:val="2"/>
        </w:numPr>
      </w:pPr>
      <w:r>
        <w:t>Demographics</w:t>
      </w:r>
    </w:p>
    <w:p w:rsidR="0042023C" w:rsidP="00106D62" w:rsidRDefault="00895E3B" w14:paraId="5A71822F" w14:textId="2DD4C284">
      <w:pPr>
        <w:pStyle w:val="ListParagraph"/>
        <w:numPr>
          <w:ilvl w:val="1"/>
          <w:numId w:val="2"/>
        </w:numPr>
      </w:pPr>
      <w:r>
        <w:t>Gender</w:t>
      </w:r>
      <w:r w:rsidR="00106D62">
        <w:t xml:space="preserve"> (%)</w:t>
      </w:r>
    </w:p>
    <w:p w:rsidR="00106D62" w:rsidP="00106D62" w:rsidRDefault="00106D62" w14:paraId="24CD7081" w14:textId="5D819019">
      <w:pPr>
        <w:pStyle w:val="ListParagraph"/>
        <w:numPr>
          <w:ilvl w:val="1"/>
          <w:numId w:val="2"/>
        </w:numPr>
      </w:pPr>
      <w:r>
        <w:t>Overseas born (%)</w:t>
      </w:r>
    </w:p>
    <w:p w:rsidR="005D3E25" w:rsidP="00106D62" w:rsidRDefault="005D3E25" w14:paraId="4E81F403" w14:textId="6FD92A7B">
      <w:pPr>
        <w:pStyle w:val="ListParagraph"/>
        <w:numPr>
          <w:ilvl w:val="1"/>
          <w:numId w:val="2"/>
        </w:numPr>
      </w:pPr>
      <w:r>
        <w:t>Language (%)</w:t>
      </w:r>
    </w:p>
    <w:p w:rsidR="00D221AC" w:rsidP="00106D62" w:rsidRDefault="00D221AC" w14:paraId="793F971B" w14:textId="2174E41A">
      <w:pPr>
        <w:pStyle w:val="ListParagraph"/>
        <w:numPr>
          <w:ilvl w:val="1"/>
          <w:numId w:val="2"/>
        </w:numPr>
      </w:pPr>
      <w:r>
        <w:t>Residential Location LGA’s (top 5 % specify), list</w:t>
      </w:r>
      <w:r w:rsidR="005271D3">
        <w:t xml:space="preserve"> the remainder in sentence form</w:t>
      </w:r>
    </w:p>
    <w:p w:rsidR="005271D3" w:rsidP="3FE2C7A3" w:rsidRDefault="005271D3" w14:paraId="128B81E1" w14:textId="60462572" w14:noSpellErr="1">
      <w:pPr>
        <w:pStyle w:val="ListParagraph"/>
        <w:numPr>
          <w:ilvl w:val="1"/>
          <w:numId w:val="2"/>
        </w:numPr>
        <w:rPr>
          <w:highlight w:val="yellow"/>
        </w:rPr>
      </w:pPr>
      <w:r w:rsidRPr="3FE2C7A3" w:rsidR="005271D3">
        <w:rPr>
          <w:highlight w:val="yellow"/>
        </w:rPr>
        <w:t>Employment (LGA’s): Percentage working in Parramatta, % working in WS broadly (refer to .ID list), % working in Rest of Sydney (Jayden)</w:t>
      </w:r>
    </w:p>
    <w:p w:rsidR="000E23D2" w:rsidP="00106D62" w:rsidRDefault="000E23D2" w14:paraId="7E176592" w14:textId="2C2E6D10">
      <w:pPr>
        <w:pStyle w:val="ListParagraph"/>
        <w:numPr>
          <w:ilvl w:val="1"/>
          <w:numId w:val="2"/>
        </w:numPr>
      </w:pPr>
      <w:r>
        <w:t>Employment role: overall comments (SMK)</w:t>
      </w:r>
    </w:p>
    <w:p w:rsidR="000E23D2" w:rsidP="00106D62" w:rsidRDefault="000E23D2" w14:paraId="0C1ADC2D" w14:textId="6D1361C0">
      <w:pPr>
        <w:pStyle w:val="ListParagraph"/>
        <w:numPr>
          <w:ilvl w:val="1"/>
          <w:numId w:val="2"/>
        </w:numPr>
      </w:pPr>
      <w:r>
        <w:t>Employment Industry: top 5 in % (SMK)</w:t>
      </w:r>
    </w:p>
    <w:p w:rsidR="00895E3B" w:rsidP="00895E3B" w:rsidRDefault="00895E3B" w14:paraId="4FBB9F9B" w14:textId="6BE6D619"/>
    <w:p w:rsidR="00895E3B" w:rsidP="00895E3B" w:rsidRDefault="00895E3B" w14:paraId="11B0604A" w14:textId="7750E060">
      <w:pPr>
        <w:rPr>
          <w:i/>
          <w:iCs/>
        </w:rPr>
      </w:pPr>
      <w:r w:rsidRPr="00895E3B">
        <w:rPr>
          <w:i/>
          <w:iCs/>
        </w:rPr>
        <w:t>Key stats within the report to visualise</w:t>
      </w:r>
    </w:p>
    <w:p w:rsidR="00106D62" w:rsidP="000573AF" w:rsidRDefault="00106D62" w14:paraId="2DC0B390" w14:textId="77777777">
      <w:pPr>
        <w:pStyle w:val="ListParagraph"/>
        <w:numPr>
          <w:ilvl w:val="0"/>
          <w:numId w:val="2"/>
        </w:numPr>
      </w:pPr>
      <w:r>
        <w:t>Demographics</w:t>
      </w:r>
    </w:p>
    <w:p w:rsidRPr="00895E3B" w:rsidR="000573AF" w:rsidP="00106D62" w:rsidRDefault="000573AF" w14:paraId="576C5A68" w14:textId="36747BDE">
      <w:pPr>
        <w:pStyle w:val="ListParagraph"/>
        <w:numPr>
          <w:ilvl w:val="1"/>
          <w:numId w:val="2"/>
        </w:numPr>
      </w:pPr>
      <w:r>
        <w:t>Age (comment on the impact of the report launch, Parra Square</w:t>
      </w:r>
      <w:r>
        <w:t>, and representation compared with data from .ID</w:t>
      </w:r>
      <w:r>
        <w:t>)</w:t>
      </w:r>
    </w:p>
    <w:p w:rsidR="00895E3B" w:rsidP="3FE2C7A3" w:rsidRDefault="0042023C" w14:paraId="74BCC985" w14:textId="58730742" w14:noSpellErr="1">
      <w:pPr>
        <w:pStyle w:val="ListParagraph"/>
        <w:numPr>
          <w:ilvl w:val="1"/>
          <w:numId w:val="2"/>
        </w:numPr>
        <w:rPr>
          <w:highlight w:val="yellow"/>
        </w:rPr>
      </w:pPr>
      <w:r w:rsidRPr="3FE2C7A3" w:rsidR="0042023C">
        <w:rPr>
          <w:highlight w:val="yellow"/>
        </w:rPr>
        <w:t>Ethnicity (combine the three tables) and include Aboriginal as a row (Jayden)</w:t>
      </w:r>
    </w:p>
    <w:p w:rsidR="00F43F55" w:rsidP="00106D62" w:rsidRDefault="00F43F55" w14:paraId="4FEA57A7" w14:textId="4BBC2A6A">
      <w:pPr>
        <w:pStyle w:val="ListParagraph"/>
        <w:numPr>
          <w:ilvl w:val="1"/>
          <w:numId w:val="2"/>
        </w:numPr>
      </w:pPr>
      <w:r>
        <w:t>Residential Location by SA3 (table for now, RI to organise Susannah mapping)</w:t>
      </w:r>
    </w:p>
    <w:p w:rsidR="00F43F55" w:rsidP="3FE2C7A3" w:rsidRDefault="00F43F55" w14:paraId="1F204420" w14:textId="0CB3F163" w14:noSpellErr="1">
      <w:pPr>
        <w:pStyle w:val="ListParagraph"/>
        <w:numPr>
          <w:ilvl w:val="1"/>
          <w:numId w:val="2"/>
        </w:numPr>
        <w:rPr>
          <w:highlight w:val="yellow"/>
        </w:rPr>
      </w:pPr>
      <w:r w:rsidRPr="3FE2C7A3" w:rsidR="00F43F55">
        <w:rPr>
          <w:highlight w:val="yellow"/>
        </w:rPr>
        <w:t xml:space="preserve">Tenure status summary compared with Sydney average </w:t>
      </w:r>
      <w:r w:rsidRPr="3FE2C7A3" w:rsidR="00F43F55">
        <w:rPr>
          <w:highlight w:val="yellow"/>
        </w:rPr>
        <w:t>(add two columns on Rest of Sydney) * at bottom of table to specify what geography it was compared with (Jayden)</w:t>
      </w:r>
    </w:p>
    <w:p w:rsidR="00F43F55" w:rsidP="3FE2C7A3" w:rsidRDefault="00C91F8B" w14:paraId="5C540A69" w14:textId="4058E2C7" w14:noSpellErr="1">
      <w:pPr>
        <w:pStyle w:val="ListParagraph"/>
        <w:numPr>
          <w:ilvl w:val="1"/>
          <w:numId w:val="2"/>
        </w:numPr>
        <w:rPr>
          <w:highlight w:val="yellow"/>
        </w:rPr>
      </w:pPr>
      <w:r w:rsidRPr="3FE2C7A3" w:rsidR="00C91F8B">
        <w:rPr>
          <w:highlight w:val="yellow"/>
        </w:rPr>
        <w:t>Household composition: tidy current table (Jayden)</w:t>
      </w:r>
    </w:p>
    <w:p w:rsidR="00C91F8B" w:rsidP="3FE2C7A3" w:rsidRDefault="00C91F8B" w14:paraId="2D00B02E" w14:textId="1AF39ABB" w14:noSpellErr="1">
      <w:pPr>
        <w:pStyle w:val="ListParagraph"/>
        <w:numPr>
          <w:ilvl w:val="1"/>
          <w:numId w:val="2"/>
        </w:numPr>
        <w:rPr>
          <w:highlight w:val="yellow"/>
        </w:rPr>
      </w:pPr>
      <w:r w:rsidRPr="3FE2C7A3" w:rsidR="00C91F8B">
        <w:rPr>
          <w:highlight w:val="yellow"/>
        </w:rPr>
        <w:t>Highest Educational Attainment: compare with Rest of Sydney (</w:t>
      </w:r>
      <w:r w:rsidRPr="3FE2C7A3" w:rsidR="00C93FF2">
        <w:rPr>
          <w:highlight w:val="yellow"/>
        </w:rPr>
        <w:t xml:space="preserve">copy table, </w:t>
      </w:r>
      <w:r w:rsidRPr="3FE2C7A3" w:rsidR="00C91F8B">
        <w:rPr>
          <w:highlight w:val="yellow"/>
        </w:rPr>
        <w:t xml:space="preserve">collapse categories to match .ID </w:t>
      </w:r>
      <w:r w:rsidRPr="3FE2C7A3" w:rsidR="00C93FF2">
        <w:rPr>
          <w:highlight w:val="yellow"/>
        </w:rPr>
        <w:t>categories) (Jayden), SMK to capture nuance in written analysis</w:t>
      </w:r>
    </w:p>
    <w:p w:rsidR="005271D3" w:rsidP="005271D3" w:rsidRDefault="005271D3" w14:paraId="526A9B08" w14:textId="79801B1A">
      <w:pPr>
        <w:pStyle w:val="ListParagraph"/>
        <w:numPr>
          <w:ilvl w:val="1"/>
          <w:numId w:val="2"/>
        </w:numPr>
      </w:pPr>
      <w:r>
        <w:t>Employment Status</w:t>
      </w:r>
      <w:r>
        <w:t>: compare with Rest of Sydney (copy table, collapse categories to match .ID categories) (Jayden), SMK to capture nuance in written analysis</w:t>
      </w:r>
    </w:p>
    <w:p w:rsidR="00C91F8B" w:rsidP="00954BC9" w:rsidRDefault="000E23D2" w14:paraId="15A54C43" w14:textId="77E7166A">
      <w:pPr>
        <w:pStyle w:val="ListParagraph"/>
        <w:numPr>
          <w:ilvl w:val="0"/>
          <w:numId w:val="2"/>
        </w:numPr>
      </w:pPr>
      <w:r>
        <w:t>Visitation: combine areas into one table (as per q.14 in the survey)</w:t>
      </w:r>
    </w:p>
    <w:p w:rsidR="000E23D2" w:rsidP="00954BC9" w:rsidRDefault="000E23D2" w14:paraId="7753E3A1" w14:textId="1ADA4647">
      <w:pPr>
        <w:pStyle w:val="ListParagraph"/>
        <w:numPr>
          <w:ilvl w:val="0"/>
          <w:numId w:val="2"/>
        </w:numPr>
      </w:pPr>
      <w:r>
        <w:t>Engagement: Table with areas listed in one column, % yes in second column</w:t>
      </w:r>
      <w:r w:rsidR="009D6288">
        <w:t>, third column onwards = resident, worked, business owner, education, social recreation, other (change from no engagement) &gt; explain that total numbers may not be 105 as the specific engagement categories were only provided to participants who indicated that they had engaged in some way</w:t>
      </w:r>
    </w:p>
    <w:p w:rsidR="00954BC9" w:rsidP="00954BC9" w:rsidRDefault="00954BC9" w14:paraId="42C6DB4C" w14:textId="02097C57">
      <w:pPr>
        <w:pStyle w:val="ListParagraph"/>
        <w:numPr>
          <w:ilvl w:val="0"/>
          <w:numId w:val="2"/>
        </w:numPr>
      </w:pPr>
      <w:r>
        <w:t>Strongly Agree/Disagree:</w:t>
      </w:r>
      <w:r w:rsidR="003E410C">
        <w:t xml:space="preserve"> organise key variables by count into tables under the following themes (Jayden – see your report doc for the codes)</w:t>
      </w:r>
    </w:p>
    <w:p w:rsidR="003E410C" w:rsidP="003E410C" w:rsidRDefault="003E410C" w14:paraId="61F73412" w14:textId="77777777">
      <w:pPr>
        <w:pStyle w:val="ListParagraph"/>
        <w:numPr>
          <w:ilvl w:val="2"/>
          <w:numId w:val="2"/>
        </w:numPr>
      </w:pPr>
      <w:r>
        <w:t>Cultural diversity, identity and social cohesion</w:t>
      </w:r>
    </w:p>
    <w:p w:rsidR="003E410C" w:rsidP="003E410C" w:rsidRDefault="003E410C" w14:paraId="63958402" w14:textId="77777777">
      <w:pPr>
        <w:pStyle w:val="ListParagraph"/>
        <w:numPr>
          <w:ilvl w:val="2"/>
          <w:numId w:val="2"/>
        </w:numPr>
      </w:pPr>
      <w:r>
        <w:t>Transport and connectivity</w:t>
      </w:r>
    </w:p>
    <w:p w:rsidR="003E410C" w:rsidP="003E410C" w:rsidRDefault="003E410C" w14:paraId="79F62906" w14:textId="77777777">
      <w:pPr>
        <w:pStyle w:val="ListParagraph"/>
        <w:numPr>
          <w:ilvl w:val="2"/>
          <w:numId w:val="2"/>
        </w:numPr>
      </w:pPr>
      <w:r>
        <w:t>Dining and nightlife</w:t>
      </w:r>
    </w:p>
    <w:p w:rsidR="003E410C" w:rsidP="003E410C" w:rsidRDefault="003E410C" w14:paraId="7390C563" w14:textId="77777777">
      <w:pPr>
        <w:pStyle w:val="ListParagraph"/>
        <w:numPr>
          <w:ilvl w:val="2"/>
          <w:numId w:val="2"/>
        </w:numPr>
      </w:pPr>
      <w:r>
        <w:t xml:space="preserve">Natural environment </w:t>
      </w:r>
    </w:p>
    <w:p w:rsidR="003E410C" w:rsidP="003E410C" w:rsidRDefault="003E410C" w14:paraId="13F14AB3" w14:textId="77777777">
      <w:pPr>
        <w:pStyle w:val="ListParagraph"/>
        <w:numPr>
          <w:ilvl w:val="2"/>
          <w:numId w:val="2"/>
        </w:numPr>
      </w:pPr>
      <w:r>
        <w:t>Education and employment</w:t>
      </w:r>
    </w:p>
    <w:p w:rsidR="003E410C" w:rsidP="003E410C" w:rsidRDefault="003E410C" w14:paraId="2ACB5F83" w14:textId="77777777">
      <w:pPr>
        <w:pStyle w:val="ListParagraph"/>
        <w:numPr>
          <w:ilvl w:val="2"/>
          <w:numId w:val="2"/>
        </w:numPr>
      </w:pPr>
      <w:r>
        <w:t>Shopping and services</w:t>
      </w:r>
    </w:p>
    <w:p w:rsidR="003E410C" w:rsidP="003E410C" w:rsidRDefault="003E410C" w14:paraId="571BFE0E" w14:textId="77777777">
      <w:pPr>
        <w:pStyle w:val="ListParagraph"/>
        <w:numPr>
          <w:ilvl w:val="2"/>
          <w:numId w:val="2"/>
        </w:numPr>
      </w:pPr>
      <w:r>
        <w:t>Sustainable growth and development</w:t>
      </w:r>
    </w:p>
    <w:p w:rsidR="003E410C" w:rsidP="003E410C" w:rsidRDefault="003E410C" w14:paraId="67EE3447" w14:textId="0522A709">
      <w:pPr>
        <w:pStyle w:val="ListParagraph"/>
        <w:numPr>
          <w:ilvl w:val="2"/>
          <w:numId w:val="2"/>
        </w:numPr>
      </w:pPr>
      <w:r>
        <w:lastRenderedPageBreak/>
        <w:t>Public Space and Amenity</w:t>
      </w:r>
    </w:p>
    <w:p w:rsidR="003E410C" w:rsidP="003E410C" w:rsidRDefault="003E410C" w14:paraId="385875CA" w14:textId="4537B90D">
      <w:pPr>
        <w:pStyle w:val="ListParagraph"/>
        <w:numPr>
          <w:ilvl w:val="2"/>
          <w:numId w:val="2"/>
        </w:numPr>
      </w:pPr>
      <w:r>
        <w:t>Arts</w:t>
      </w:r>
      <w:r>
        <w:t xml:space="preserve"> and</w:t>
      </w:r>
      <w:r>
        <w:t xml:space="preserve"> entertainment</w:t>
      </w:r>
    </w:p>
    <w:p w:rsidR="003E410C" w:rsidP="003E410C" w:rsidRDefault="003E410C" w14:paraId="64F43264" w14:textId="34AB92BC">
      <w:pPr>
        <w:pStyle w:val="ListParagraph"/>
        <w:numPr>
          <w:ilvl w:val="2"/>
          <w:numId w:val="2"/>
        </w:numPr>
      </w:pPr>
      <w:r>
        <w:t>Housing and cost of living</w:t>
      </w:r>
    </w:p>
    <w:p w:rsidRPr="00895E3B" w:rsidR="000E23D2" w:rsidP="003E410C" w:rsidRDefault="000E23D2" w14:paraId="4F7ED1EC" w14:textId="77777777"/>
    <w:p w:rsidR="00895E3B" w:rsidP="00895E3B" w:rsidRDefault="00895E3B" w14:paraId="594E0A8E" w14:textId="77777777"/>
    <w:p w:rsidRPr="00895E3B" w:rsidR="00895E3B" w:rsidP="00895E3B" w:rsidRDefault="00895E3B" w14:paraId="4B5D1884" w14:textId="2998785B">
      <w:pPr>
        <w:rPr>
          <w:i/>
          <w:iCs/>
        </w:rPr>
      </w:pPr>
      <w:r w:rsidRPr="00895E3B">
        <w:rPr>
          <w:i/>
          <w:iCs/>
        </w:rPr>
        <w:t>Appendix:</w:t>
      </w:r>
    </w:p>
    <w:p w:rsidR="00895E3B" w:rsidP="00895E3B" w:rsidRDefault="00895E3B" w14:paraId="3D35AE8C" w14:textId="2FB83CE0">
      <w:pPr>
        <w:pStyle w:val="ListParagraph"/>
        <w:numPr>
          <w:ilvl w:val="0"/>
          <w:numId w:val="1"/>
        </w:numPr>
      </w:pPr>
      <w:r>
        <w:t>Demographics tables:</w:t>
      </w:r>
    </w:p>
    <w:p w:rsidR="00895E3B" w:rsidP="00895E3B" w:rsidRDefault="00895E3B" w14:paraId="4A043BB6" w14:textId="5B03F457">
      <w:pPr>
        <w:pStyle w:val="ListParagraph"/>
        <w:numPr>
          <w:ilvl w:val="1"/>
          <w:numId w:val="1"/>
        </w:numPr>
      </w:pPr>
      <w:r>
        <w:t xml:space="preserve">Gender </w:t>
      </w:r>
    </w:p>
    <w:p w:rsidR="0042023C" w:rsidP="0042023C" w:rsidRDefault="0042023C" w14:paraId="41C182A7" w14:textId="0B4BBFB5">
      <w:pPr>
        <w:pStyle w:val="ListParagraph"/>
        <w:numPr>
          <w:ilvl w:val="1"/>
          <w:numId w:val="1"/>
        </w:numPr>
      </w:pPr>
      <w:r>
        <w:t xml:space="preserve">Ethnicity </w:t>
      </w:r>
    </w:p>
    <w:p w:rsidR="00C8260D" w:rsidP="00C8260D" w:rsidRDefault="00C8260D" w14:paraId="74063660" w14:textId="5AF6666C">
      <w:pPr>
        <w:pStyle w:val="ListParagraph"/>
        <w:numPr>
          <w:ilvl w:val="0"/>
          <w:numId w:val="1"/>
        </w:numPr>
      </w:pPr>
      <w:r>
        <w:t>Other tables to your discretion.</w:t>
      </w:r>
    </w:p>
    <w:p w:rsidR="00895E3B" w:rsidP="00895E3B" w:rsidRDefault="00895E3B" w14:paraId="224B6F8C" w14:textId="0B288104"/>
    <w:p w:rsidR="00895E3B" w:rsidP="00895E3B" w:rsidRDefault="00895E3B" w14:paraId="2BEA4009" w14:textId="54A75AFB"/>
    <w:p w:rsidR="00895E3B" w:rsidP="00895E3B" w:rsidRDefault="00895E3B" w14:paraId="335A347D" w14:textId="385F9E01">
      <w:r>
        <w:t>Action</w:t>
      </w:r>
    </w:p>
    <w:p w:rsidR="00895E3B" w:rsidP="00895E3B" w:rsidRDefault="00895E3B" w14:paraId="473D6228" w14:textId="41DC50CE">
      <w:pPr>
        <w:pStyle w:val="ListParagraph"/>
        <w:numPr>
          <w:ilvl w:val="0"/>
          <w:numId w:val="3"/>
        </w:numPr>
      </w:pPr>
      <w:r>
        <w:t>RI to follow up with Jess</w:t>
      </w:r>
    </w:p>
    <w:p w:rsidR="00895E3B" w:rsidP="00895E3B" w:rsidRDefault="000573AF" w14:paraId="3C14BDE3" w14:textId="10D28E04">
      <w:pPr>
        <w:pStyle w:val="ListParagraph"/>
        <w:numPr>
          <w:ilvl w:val="0"/>
          <w:numId w:val="3"/>
        </w:numPr>
      </w:pPr>
      <w:r>
        <w:t xml:space="preserve">RI Review the Report Document: Friday </w:t>
      </w:r>
      <w:r w:rsidR="00782289">
        <w:t>and focus on the engagement values</w:t>
      </w:r>
    </w:p>
    <w:p w:rsidR="00D221AC" w:rsidP="00895E3B" w:rsidRDefault="00F43F55" w14:paraId="3B7D568F" w14:textId="5E48CA14">
      <w:pPr>
        <w:pStyle w:val="ListParagraph"/>
        <w:numPr>
          <w:ilvl w:val="0"/>
          <w:numId w:val="3"/>
        </w:numPr>
      </w:pPr>
      <w:r>
        <w:t xml:space="preserve">RI to organise SA3 map with Susannah </w:t>
      </w:r>
    </w:p>
    <w:p w:rsidR="003E410C" w:rsidP="00895E3B" w:rsidRDefault="003E410C" w14:paraId="297D37F6" w14:textId="10725394">
      <w:pPr>
        <w:pStyle w:val="ListParagraph"/>
        <w:numPr>
          <w:ilvl w:val="0"/>
          <w:numId w:val="3"/>
        </w:numPr>
      </w:pPr>
      <w:r>
        <w:t>SMK to add table in beginning of the report that defines what we mean by the themes (glossary)</w:t>
      </w:r>
    </w:p>
    <w:p w:rsidR="00B44D20" w:rsidP="00895E3B" w:rsidRDefault="00B44D20" w14:paraId="0CFCFF7A" w14:textId="6EF6DDD7">
      <w:pPr>
        <w:pStyle w:val="ListParagraph"/>
        <w:numPr>
          <w:ilvl w:val="0"/>
          <w:numId w:val="3"/>
        </w:numPr>
      </w:pPr>
      <w:r>
        <w:t>SMK to consolidate/synthesise variable names after Jayden has provided his tables</w:t>
      </w:r>
    </w:p>
    <w:p w:rsidR="00782289" w:rsidP="00895E3B" w:rsidRDefault="00782289" w14:paraId="0FA9789F" w14:textId="336A28FF">
      <w:pPr>
        <w:pStyle w:val="ListParagraph"/>
        <w:numPr>
          <w:ilvl w:val="0"/>
          <w:numId w:val="3"/>
        </w:numPr>
      </w:pPr>
      <w:r>
        <w:t>RI to find design examples as inspiration</w:t>
      </w:r>
    </w:p>
    <w:p w:rsidR="00782289" w:rsidP="000B6EF9" w:rsidRDefault="009D4B0B" w14:paraId="6FD2398E" w14:textId="482CFFD9">
      <w:pPr>
        <w:pStyle w:val="ListParagraph"/>
        <w:numPr>
          <w:ilvl w:val="0"/>
          <w:numId w:val="3"/>
        </w:numPr>
      </w:pPr>
      <w:r>
        <w:t>RI to follow up on linkages across the city/different locations: regional focus and consultation</w:t>
      </w:r>
    </w:p>
    <w:sectPr w:rsidR="00782289" w:rsidSect="00AC34A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9B1381"/>
    <w:multiLevelType w:val="hybridMultilevel"/>
    <w:tmpl w:val="EF2AE1B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58254E07"/>
    <w:multiLevelType w:val="hybridMultilevel"/>
    <w:tmpl w:val="E5BE69F0"/>
    <w:lvl w:ilvl="0" w:tplc="74BCF54C">
      <w:numFmt w:val="bullet"/>
      <w:lvlText w:val="-"/>
      <w:lvlJc w:val="left"/>
      <w:pPr>
        <w:ind w:left="36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6F9C780E"/>
    <w:multiLevelType w:val="hybridMultilevel"/>
    <w:tmpl w:val="1316AB4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E3B"/>
    <w:rsid w:val="0001753C"/>
    <w:rsid w:val="000573AF"/>
    <w:rsid w:val="00094229"/>
    <w:rsid w:val="000952E9"/>
    <w:rsid w:val="000B6EF9"/>
    <w:rsid w:val="000E23D2"/>
    <w:rsid w:val="00106D62"/>
    <w:rsid w:val="00107AC6"/>
    <w:rsid w:val="00114627"/>
    <w:rsid w:val="001828B1"/>
    <w:rsid w:val="001866A5"/>
    <w:rsid w:val="001A1B11"/>
    <w:rsid w:val="001F7162"/>
    <w:rsid w:val="002113C6"/>
    <w:rsid w:val="00283E99"/>
    <w:rsid w:val="00337594"/>
    <w:rsid w:val="003906AE"/>
    <w:rsid w:val="003E05DC"/>
    <w:rsid w:val="003E410C"/>
    <w:rsid w:val="00411C92"/>
    <w:rsid w:val="0042023C"/>
    <w:rsid w:val="00454EE8"/>
    <w:rsid w:val="004824B4"/>
    <w:rsid w:val="00485097"/>
    <w:rsid w:val="004D2E22"/>
    <w:rsid w:val="0050309E"/>
    <w:rsid w:val="005271D3"/>
    <w:rsid w:val="005D3E25"/>
    <w:rsid w:val="00693E11"/>
    <w:rsid w:val="007555C0"/>
    <w:rsid w:val="007763F1"/>
    <w:rsid w:val="00782289"/>
    <w:rsid w:val="00895E3B"/>
    <w:rsid w:val="008C09B5"/>
    <w:rsid w:val="00926ADC"/>
    <w:rsid w:val="00954BC9"/>
    <w:rsid w:val="00954FF3"/>
    <w:rsid w:val="009A0A5C"/>
    <w:rsid w:val="009D4B0B"/>
    <w:rsid w:val="009D6288"/>
    <w:rsid w:val="00A079E1"/>
    <w:rsid w:val="00A07D91"/>
    <w:rsid w:val="00A75E78"/>
    <w:rsid w:val="00A96BE4"/>
    <w:rsid w:val="00AC34A2"/>
    <w:rsid w:val="00B1772A"/>
    <w:rsid w:val="00B44D20"/>
    <w:rsid w:val="00BD735E"/>
    <w:rsid w:val="00C53116"/>
    <w:rsid w:val="00C77F81"/>
    <w:rsid w:val="00C8260D"/>
    <w:rsid w:val="00C91F8B"/>
    <w:rsid w:val="00C93FF2"/>
    <w:rsid w:val="00CA4768"/>
    <w:rsid w:val="00CB557C"/>
    <w:rsid w:val="00D221AC"/>
    <w:rsid w:val="00D3779D"/>
    <w:rsid w:val="00DA38CA"/>
    <w:rsid w:val="00E83116"/>
    <w:rsid w:val="00EB70BF"/>
    <w:rsid w:val="00EF27B7"/>
    <w:rsid w:val="00F06BF4"/>
    <w:rsid w:val="00F1528C"/>
    <w:rsid w:val="00F43F55"/>
    <w:rsid w:val="00F80DE8"/>
    <w:rsid w:val="00FE5020"/>
    <w:rsid w:val="3FE2C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11A3DE"/>
  <w15:chartTrackingRefBased/>
  <w15:docId w15:val="{35AECFD4-9FE9-5646-AAFD-86C655C6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n-AU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5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C672A0BE09F48B805B8B65E817DB3" ma:contentTypeVersion="18" ma:contentTypeDescription="Create a new document." ma:contentTypeScope="" ma:versionID="3dba96a98c43d6badd459fea98d78b84">
  <xsd:schema xmlns:xsd="http://www.w3.org/2001/XMLSchema" xmlns:xs="http://www.w3.org/2001/XMLSchema" xmlns:p="http://schemas.microsoft.com/office/2006/metadata/properties" xmlns:ns2="55519053-c6a8-4dd5-8a74-670bd5d83e6d" xmlns:ns3="20b77bb4-79da-4de6-b5e2-126e9ada55a6" targetNamespace="http://schemas.microsoft.com/office/2006/metadata/properties" ma:root="true" ma:fieldsID="0e0ef46ee6c889e5bc818ed8bdb83306" ns2:_="" ns3:_="">
    <xsd:import namespace="55519053-c6a8-4dd5-8a74-670bd5d83e6d"/>
    <xsd:import namespace="20b77bb4-79da-4de6-b5e2-126e9ada55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Credit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19053-c6a8-4dd5-8a74-670bd5d83e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aae0d8a-8891-48d9-ad2b-bad3da6b59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dit" ma:index="23" nillable="true" ma:displayName="Credit" ma:description="ENCOUNTER, FORM Dance Projects, Image: Heidrun Löhr" ma:format="Dropdown" ma:internalName="Credit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77bb4-79da-4de6-b5e2-126e9ada55a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b73353-de06-4d85-99a4-83e5ab5bfdcd}" ma:internalName="TaxCatchAll" ma:showField="CatchAllData" ma:web="20b77bb4-79da-4de6-b5e2-126e9ada55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b77bb4-79da-4de6-b5e2-126e9ada55a6" xsi:nil="true"/>
    <lcf76f155ced4ddcb4097134ff3c332f xmlns="55519053-c6a8-4dd5-8a74-670bd5d83e6d">
      <Terms xmlns="http://schemas.microsoft.com/office/infopath/2007/PartnerControls"/>
    </lcf76f155ced4ddcb4097134ff3c332f>
    <Credit xmlns="55519053-c6a8-4dd5-8a74-670bd5d83e6d" xsi:nil="true"/>
  </documentManagement>
</p:properties>
</file>

<file path=customXml/itemProps1.xml><?xml version="1.0" encoding="utf-8"?>
<ds:datastoreItem xmlns:ds="http://schemas.openxmlformats.org/officeDocument/2006/customXml" ds:itemID="{C1F9F7C3-AEF0-4736-BEED-866487225F96}"/>
</file>

<file path=customXml/itemProps2.xml><?xml version="1.0" encoding="utf-8"?>
<ds:datastoreItem xmlns:ds="http://schemas.openxmlformats.org/officeDocument/2006/customXml" ds:itemID="{C1DA557A-5366-41FF-878C-43A8EB6026C7}"/>
</file>

<file path=customXml/itemProps3.xml><?xml version="1.0" encoding="utf-8"?>
<ds:datastoreItem xmlns:ds="http://schemas.openxmlformats.org/officeDocument/2006/customXml" ds:itemID="{83771A92-A322-4EF5-BDBC-EEE5DE93233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Rhonda Itaoui</dc:creator>
  <cp:keywords/>
  <dc:description/>
  <cp:lastModifiedBy>Jayden Price</cp:lastModifiedBy>
  <cp:revision>10</cp:revision>
  <dcterms:created xsi:type="dcterms:W3CDTF">2022-10-31T23:28:00Z</dcterms:created>
  <dcterms:modified xsi:type="dcterms:W3CDTF">2022-11-07T22:44:33Z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0x010100ED7C672A0BE09F48B805B8B65E817DB3</vt:lpwstr>
  </property>
  <property fmtid="{D5CDD505-2E9C-101B-9397-08002B2CF9AE}" pid="3" name="MediaServiceImageTags">
    <vt:lpwstr/>
  </property>
</Properties>
</file>