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1"/>
        <w:gridCol w:w="559"/>
        <w:gridCol w:w="1717"/>
        <w:gridCol w:w="78"/>
        <w:gridCol w:w="8819"/>
        <w:gridCol w:w="8"/>
        <w:gridCol w:w="557"/>
        <w:gridCol w:w="555"/>
        <w:gridCol w:w="548"/>
        <w:gridCol w:w="557"/>
        <w:gridCol w:w="552"/>
      </w:tblGrid>
      <w:tr w:rsidR="00AB71A5" w:rsidRPr="00AB71A5" w14:paraId="6D3DD2EF" w14:textId="77777777" w:rsidTr="00AB71A5">
        <w:trPr>
          <w:gridBefore w:val="1"/>
          <w:wBefore w:w="112" w:type="dxa"/>
        </w:trPr>
        <w:tc>
          <w:tcPr>
            <w:tcW w:w="558" w:type="dxa"/>
          </w:tcPr>
          <w:p w14:paraId="3EA70E6A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717" w:type="dxa"/>
            <w:gridSpan w:val="2"/>
          </w:tcPr>
          <w:p w14:paraId="29E0D69F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Construct</w:t>
            </w:r>
          </w:p>
        </w:tc>
        <w:tc>
          <w:tcPr>
            <w:tcW w:w="8903" w:type="dxa"/>
            <w:gridSpan w:val="2"/>
          </w:tcPr>
          <w:p w14:paraId="31964AA2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113" w:type="dxa"/>
            <w:gridSpan w:val="2"/>
            <w:tcBorders>
              <w:right w:val="nil"/>
            </w:tcBorders>
          </w:tcPr>
          <w:p w14:paraId="6DB9FD85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  <w:b/>
                <w:sz w:val="18"/>
                <w:szCs w:val="18"/>
              </w:rPr>
            </w:pPr>
            <w:r w:rsidRPr="00AB71A5">
              <w:rPr>
                <w:rFonts w:ascii="Calibri" w:eastAsia="Calibri" w:hAnsi="Calibri" w:cs="Arial"/>
                <w:b/>
                <w:sz w:val="18"/>
                <w:szCs w:val="18"/>
              </w:rPr>
              <w:t>Strongly Disagree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14:paraId="133FBAE6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110" w:type="dxa"/>
            <w:gridSpan w:val="2"/>
            <w:tcBorders>
              <w:left w:val="nil"/>
            </w:tcBorders>
          </w:tcPr>
          <w:p w14:paraId="0EF1CC78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  <w:b/>
                <w:sz w:val="18"/>
                <w:szCs w:val="18"/>
              </w:rPr>
            </w:pPr>
            <w:r w:rsidRPr="00AB71A5">
              <w:rPr>
                <w:rFonts w:ascii="Calibri" w:eastAsia="Calibri" w:hAnsi="Calibri" w:cs="Arial"/>
                <w:b/>
                <w:sz w:val="18"/>
                <w:szCs w:val="18"/>
              </w:rPr>
              <w:t>Strongly Agree</w:t>
            </w:r>
          </w:p>
        </w:tc>
      </w:tr>
      <w:tr w:rsidR="00AB71A5" w:rsidRPr="00AB71A5" w14:paraId="3DBAC7AA" w14:textId="77777777" w:rsidTr="00AB71A5">
        <w:trPr>
          <w:gridBefore w:val="1"/>
          <w:wBefore w:w="112" w:type="dxa"/>
        </w:trPr>
        <w:tc>
          <w:tcPr>
            <w:tcW w:w="558" w:type="dxa"/>
            <w:shd w:val="clear" w:color="auto" w:fill="D9D9D9"/>
            <w:vAlign w:val="center"/>
          </w:tcPr>
          <w:p w14:paraId="77D215A1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1717" w:type="dxa"/>
            <w:gridSpan w:val="2"/>
            <w:shd w:val="clear" w:color="auto" w:fill="D9D9D9"/>
            <w:vAlign w:val="center"/>
          </w:tcPr>
          <w:p w14:paraId="5194B69A" w14:textId="77777777" w:rsidR="00AB71A5" w:rsidRPr="00AB71A5" w:rsidRDefault="00AB71A5" w:rsidP="00AB71A5">
            <w:pPr>
              <w:spacing w:before="120" w:after="12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Attitude</w:t>
            </w:r>
          </w:p>
        </w:tc>
        <w:tc>
          <w:tcPr>
            <w:tcW w:w="8903" w:type="dxa"/>
            <w:gridSpan w:val="2"/>
            <w:shd w:val="clear" w:color="auto" w:fill="D9D9D9"/>
          </w:tcPr>
          <w:p w14:paraId="512E0830" w14:textId="77777777" w:rsidR="00AB71A5" w:rsidRPr="00AB71A5" w:rsidRDefault="00AB71A5" w:rsidP="00AB71A5">
            <w:pPr>
              <w:spacing w:before="120" w:after="120" w:line="240" w:lineRule="auto"/>
              <w:rPr>
                <w:rFonts w:ascii="Calibri" w:eastAsia="Calibri" w:hAnsi="Calibri" w:cs="Arial"/>
              </w:rPr>
            </w:pPr>
            <w:r w:rsidRPr="00AB71A5">
              <w:rPr>
                <w:rFonts w:ascii="Calibri" w:eastAsia="Calibri" w:hAnsi="Calibri" w:cs="Calibri"/>
                <w:color w:val="5B9BD5"/>
              </w:rPr>
              <w:t xml:space="preserve">Overall, I enjoy marking assessment items in this School </w:t>
            </w:r>
            <w:r w:rsidRPr="00AB71A5">
              <w:rPr>
                <w:rFonts w:ascii="Calibri" w:eastAsia="Calibri" w:hAnsi="Calibri" w:cs="Calibri"/>
                <w:color w:val="FF0000"/>
              </w:rPr>
              <w:t>Brookhart, 1995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6DFCF5E6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1C7257F1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69A474DE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65244AF4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C5C5878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</w:tr>
      <w:tr w:rsidR="00AB71A5" w:rsidRPr="00AB71A5" w14:paraId="6035EEA7" w14:textId="77777777" w:rsidTr="00AB71A5">
        <w:trPr>
          <w:gridBefore w:val="1"/>
          <w:wBefore w:w="112" w:type="dxa"/>
        </w:trPr>
        <w:tc>
          <w:tcPr>
            <w:tcW w:w="558" w:type="dxa"/>
            <w:vAlign w:val="center"/>
          </w:tcPr>
          <w:p w14:paraId="418A96F4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1717" w:type="dxa"/>
            <w:gridSpan w:val="2"/>
            <w:vAlign w:val="center"/>
          </w:tcPr>
          <w:p w14:paraId="7CCDF271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Belief</w:t>
            </w:r>
          </w:p>
        </w:tc>
        <w:tc>
          <w:tcPr>
            <w:tcW w:w="8903" w:type="dxa"/>
            <w:gridSpan w:val="2"/>
          </w:tcPr>
          <w:p w14:paraId="03DAD729" w14:textId="77777777" w:rsidR="00AB71A5" w:rsidRPr="00AB71A5" w:rsidRDefault="00AB71A5" w:rsidP="00AB71A5">
            <w:pPr>
              <w:spacing w:before="120" w:after="120" w:line="240" w:lineRule="auto"/>
              <w:rPr>
                <w:rFonts w:ascii="Calibri" w:eastAsia="Calibri" w:hAnsi="Calibri" w:cs="Arial"/>
              </w:rPr>
            </w:pPr>
            <w:r w:rsidRPr="00AB71A5">
              <w:rPr>
                <w:rFonts w:ascii="Calibri" w:eastAsia="Calibri" w:hAnsi="Calibri" w:cs="Times New Roman"/>
                <w:color w:val="5B9BD5"/>
              </w:rPr>
              <w:t xml:space="preserve">Overall, I find the marking criteria provided are easy to follow hence marking expectations are simplified </w:t>
            </w:r>
            <w:r w:rsidRPr="00AB71A5">
              <w:rPr>
                <w:rFonts w:ascii="Calibri" w:eastAsia="Calibri" w:hAnsi="Calibri" w:cs="Times New Roman"/>
                <w:color w:val="FF0000"/>
              </w:rPr>
              <w:t>Bloxham 2015</w:t>
            </w:r>
          </w:p>
        </w:tc>
        <w:tc>
          <w:tcPr>
            <w:tcW w:w="558" w:type="dxa"/>
            <w:vAlign w:val="center"/>
          </w:tcPr>
          <w:p w14:paraId="7D7CE7FA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555" w:type="dxa"/>
            <w:vAlign w:val="center"/>
          </w:tcPr>
          <w:p w14:paraId="3BDC68D7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548" w:type="dxa"/>
            <w:vAlign w:val="center"/>
          </w:tcPr>
          <w:p w14:paraId="11AEE63C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557" w:type="dxa"/>
            <w:vAlign w:val="center"/>
          </w:tcPr>
          <w:p w14:paraId="7DC3555F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553" w:type="dxa"/>
            <w:vAlign w:val="center"/>
          </w:tcPr>
          <w:p w14:paraId="49AF2BF3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</w:tr>
      <w:tr w:rsidR="00AB71A5" w:rsidRPr="00AB71A5" w14:paraId="004B0B8B" w14:textId="77777777" w:rsidTr="00AB71A5">
        <w:trPr>
          <w:gridBefore w:val="1"/>
          <w:wBefore w:w="112" w:type="dxa"/>
        </w:trPr>
        <w:tc>
          <w:tcPr>
            <w:tcW w:w="558" w:type="dxa"/>
            <w:shd w:val="clear" w:color="auto" w:fill="D9D9D9"/>
            <w:vAlign w:val="center"/>
          </w:tcPr>
          <w:p w14:paraId="101173A8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1717" w:type="dxa"/>
            <w:gridSpan w:val="2"/>
            <w:shd w:val="clear" w:color="auto" w:fill="D9D9D9"/>
            <w:vAlign w:val="center"/>
          </w:tcPr>
          <w:p w14:paraId="088EB898" w14:textId="77777777" w:rsidR="00AB71A5" w:rsidRPr="00AB71A5" w:rsidRDefault="00AB71A5" w:rsidP="00AB71A5">
            <w:pPr>
              <w:spacing w:before="120" w:after="12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Belief</w:t>
            </w:r>
          </w:p>
        </w:tc>
        <w:tc>
          <w:tcPr>
            <w:tcW w:w="8903" w:type="dxa"/>
            <w:gridSpan w:val="2"/>
            <w:shd w:val="clear" w:color="auto" w:fill="D9D9D9"/>
          </w:tcPr>
          <w:p w14:paraId="664C5A69" w14:textId="77777777" w:rsidR="00AB71A5" w:rsidRPr="00AB71A5" w:rsidRDefault="00AB71A5" w:rsidP="00AB71A5">
            <w:pPr>
              <w:widowControl w:val="0"/>
              <w:spacing w:before="120" w:after="120" w:line="240" w:lineRule="auto"/>
              <w:ind w:firstLine="7"/>
              <w:rPr>
                <w:rFonts w:ascii="Calibri" w:eastAsia="Calibri" w:hAnsi="Calibri" w:cs="Calibri"/>
                <w:color w:val="A5A5A5"/>
              </w:rPr>
            </w:pPr>
            <w:r w:rsidRPr="00AB71A5">
              <w:rPr>
                <w:rFonts w:ascii="Calibri" w:eastAsia="Calibri" w:hAnsi="Calibri" w:cs="Calibri"/>
                <w:color w:val="A5A5A5"/>
              </w:rPr>
              <w:t>I prefer face-to-face teaching to marking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1A355B05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0BF17F60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4AB02DF6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63E01706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6E02729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</w:tr>
      <w:tr w:rsidR="00AB71A5" w:rsidRPr="00AB71A5" w14:paraId="443D6F69" w14:textId="77777777" w:rsidTr="00AB71A5">
        <w:trPr>
          <w:gridBefore w:val="1"/>
          <w:wBefore w:w="112" w:type="dxa"/>
        </w:trPr>
        <w:tc>
          <w:tcPr>
            <w:tcW w:w="558" w:type="dxa"/>
            <w:vAlign w:val="center"/>
          </w:tcPr>
          <w:p w14:paraId="5A067716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1717" w:type="dxa"/>
            <w:gridSpan w:val="2"/>
            <w:vAlign w:val="center"/>
          </w:tcPr>
          <w:p w14:paraId="45136B8C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Belief</w:t>
            </w:r>
          </w:p>
        </w:tc>
        <w:tc>
          <w:tcPr>
            <w:tcW w:w="8903" w:type="dxa"/>
            <w:gridSpan w:val="2"/>
            <w:shd w:val="clear" w:color="auto" w:fill="auto"/>
          </w:tcPr>
          <w:p w14:paraId="1511B8F2" w14:textId="77777777" w:rsidR="00AB71A5" w:rsidRPr="00AB71A5" w:rsidRDefault="00AB71A5" w:rsidP="00AB71A5">
            <w:pPr>
              <w:widowControl w:val="0"/>
              <w:spacing w:before="120" w:after="120" w:line="240" w:lineRule="auto"/>
              <w:ind w:left="-8" w:right="435"/>
              <w:rPr>
                <w:rFonts w:ascii="Calibri" w:eastAsia="Calibri" w:hAnsi="Calibri" w:cs="Calibri"/>
                <w:color w:val="FF0000"/>
              </w:rPr>
            </w:pPr>
            <w:r w:rsidRPr="00AB71A5">
              <w:rPr>
                <w:rFonts w:ascii="Calibri" w:eastAsia="Calibri" w:hAnsi="Calibri" w:cs="Calibri"/>
                <w:color w:val="538135"/>
              </w:rPr>
              <w:t xml:space="preserve">The training I received to navigate the online marking system was sufficient </w:t>
            </w:r>
            <w:r w:rsidRPr="00AB71A5">
              <w:rPr>
                <w:rFonts w:ascii="Calibri" w:eastAsia="Calibri" w:hAnsi="Calibri" w:cs="Calibri"/>
                <w:color w:val="FF0000"/>
              </w:rPr>
              <w:t>Barrett 2001, Browne 1995, Daly 2017, Barrett 2001, Browne 1995, Daly 2017, Knott 2015,Bloxham et all 2011.Knott 2015</w:t>
            </w:r>
          </w:p>
        </w:tc>
        <w:tc>
          <w:tcPr>
            <w:tcW w:w="558" w:type="dxa"/>
            <w:vAlign w:val="center"/>
          </w:tcPr>
          <w:p w14:paraId="63F0E2A5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555" w:type="dxa"/>
            <w:vAlign w:val="center"/>
          </w:tcPr>
          <w:p w14:paraId="2B33BFC4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548" w:type="dxa"/>
            <w:vAlign w:val="center"/>
          </w:tcPr>
          <w:p w14:paraId="7B508449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557" w:type="dxa"/>
            <w:vAlign w:val="center"/>
          </w:tcPr>
          <w:p w14:paraId="5AEFECAA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553" w:type="dxa"/>
            <w:vAlign w:val="center"/>
          </w:tcPr>
          <w:p w14:paraId="4157113F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</w:tr>
      <w:tr w:rsidR="00AB71A5" w:rsidRPr="00AB71A5" w14:paraId="15CED4A3" w14:textId="77777777" w:rsidTr="00AB71A5">
        <w:trPr>
          <w:gridBefore w:val="1"/>
          <w:wBefore w:w="112" w:type="dxa"/>
        </w:trPr>
        <w:tc>
          <w:tcPr>
            <w:tcW w:w="558" w:type="dxa"/>
            <w:shd w:val="clear" w:color="auto" w:fill="D9D9D9"/>
            <w:vAlign w:val="center"/>
          </w:tcPr>
          <w:p w14:paraId="03E7DA9A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  <w:tc>
          <w:tcPr>
            <w:tcW w:w="1717" w:type="dxa"/>
            <w:gridSpan w:val="2"/>
            <w:shd w:val="clear" w:color="auto" w:fill="D9D9D9"/>
            <w:vAlign w:val="center"/>
          </w:tcPr>
          <w:p w14:paraId="70B9F60C" w14:textId="77777777" w:rsidR="00AB71A5" w:rsidRPr="00AB71A5" w:rsidRDefault="00AB71A5" w:rsidP="00AB71A5">
            <w:pPr>
              <w:spacing w:before="120" w:after="12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Practice</w:t>
            </w:r>
          </w:p>
        </w:tc>
        <w:tc>
          <w:tcPr>
            <w:tcW w:w="8903" w:type="dxa"/>
            <w:gridSpan w:val="2"/>
            <w:shd w:val="clear" w:color="auto" w:fill="D9D9D9"/>
          </w:tcPr>
          <w:p w14:paraId="29211BBA" w14:textId="77777777" w:rsidR="00AB71A5" w:rsidRPr="00AB71A5" w:rsidRDefault="00AB71A5" w:rsidP="00AB71A5">
            <w:pPr>
              <w:widowControl w:val="0"/>
              <w:spacing w:before="120" w:after="120" w:line="240" w:lineRule="auto"/>
              <w:ind w:left="-8" w:right="634"/>
              <w:rPr>
                <w:rFonts w:ascii="Calibri" w:eastAsia="Calibri" w:hAnsi="Calibri" w:cs="Calibri"/>
                <w:color w:val="FF0000"/>
              </w:rPr>
            </w:pPr>
            <w:r w:rsidRPr="00AB71A5">
              <w:rPr>
                <w:rFonts w:ascii="Calibri" w:eastAsia="Calibri" w:hAnsi="Calibri" w:cs="Calibri"/>
                <w:color w:val="FF0000"/>
              </w:rPr>
              <w:t>??I tend to avoid participating in marking   Haswell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763181AA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64484174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4303F228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096DBB68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1BB3436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</w:tr>
      <w:tr w:rsidR="00AB71A5" w:rsidRPr="00AB71A5" w14:paraId="3195807C" w14:textId="77777777" w:rsidTr="00AB71A5">
        <w:trPr>
          <w:gridBefore w:val="1"/>
          <w:wBefore w:w="112" w:type="dxa"/>
        </w:trPr>
        <w:tc>
          <w:tcPr>
            <w:tcW w:w="558" w:type="dxa"/>
            <w:vAlign w:val="center"/>
          </w:tcPr>
          <w:p w14:paraId="3AC01C99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6</w:t>
            </w:r>
          </w:p>
        </w:tc>
        <w:tc>
          <w:tcPr>
            <w:tcW w:w="1717" w:type="dxa"/>
            <w:gridSpan w:val="2"/>
            <w:vAlign w:val="center"/>
          </w:tcPr>
          <w:p w14:paraId="7715F9F0" w14:textId="77777777" w:rsidR="00AB71A5" w:rsidRPr="00AB71A5" w:rsidRDefault="00AB71A5" w:rsidP="00AB71A5">
            <w:pPr>
              <w:spacing w:before="120" w:after="12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Belief</w:t>
            </w:r>
          </w:p>
        </w:tc>
        <w:tc>
          <w:tcPr>
            <w:tcW w:w="8903" w:type="dxa"/>
            <w:gridSpan w:val="2"/>
            <w:shd w:val="clear" w:color="auto" w:fill="auto"/>
          </w:tcPr>
          <w:p w14:paraId="21225CA8" w14:textId="77777777" w:rsidR="00AB71A5" w:rsidRPr="00AB71A5" w:rsidRDefault="00AB71A5" w:rsidP="00AB71A5">
            <w:pPr>
              <w:spacing w:before="120" w:after="120" w:line="240" w:lineRule="auto"/>
              <w:ind w:left="-8"/>
              <w:rPr>
                <w:rFonts w:ascii="Calibri" w:eastAsia="Calibri" w:hAnsi="Calibri" w:cs="Arial"/>
              </w:rPr>
            </w:pPr>
            <w:r w:rsidRPr="00AB71A5">
              <w:rPr>
                <w:rFonts w:ascii="Calibri" w:eastAsia="Calibri" w:hAnsi="Calibri" w:cs="Calibri"/>
                <w:color w:val="5B9BD5"/>
              </w:rPr>
              <w:t xml:space="preserve">I am proficient in using the online marking system </w:t>
            </w:r>
            <w:r w:rsidRPr="00AB71A5">
              <w:rPr>
                <w:rFonts w:ascii="Calibri" w:eastAsia="Calibri" w:hAnsi="Calibri" w:cs="Calibri"/>
                <w:color w:val="FF0000"/>
              </w:rPr>
              <w:t>Dixon, 2015</w:t>
            </w:r>
          </w:p>
        </w:tc>
        <w:tc>
          <w:tcPr>
            <w:tcW w:w="558" w:type="dxa"/>
            <w:vAlign w:val="center"/>
          </w:tcPr>
          <w:p w14:paraId="3E49653C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555" w:type="dxa"/>
            <w:vAlign w:val="center"/>
          </w:tcPr>
          <w:p w14:paraId="20BD7E39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548" w:type="dxa"/>
            <w:vAlign w:val="center"/>
          </w:tcPr>
          <w:p w14:paraId="20A018DD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557" w:type="dxa"/>
            <w:vAlign w:val="center"/>
          </w:tcPr>
          <w:p w14:paraId="38E6AD0E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553" w:type="dxa"/>
            <w:vAlign w:val="center"/>
          </w:tcPr>
          <w:p w14:paraId="0489B29A" w14:textId="77777777" w:rsidR="00AB71A5" w:rsidRPr="00AB71A5" w:rsidRDefault="00AB71A5" w:rsidP="00AB71A5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</w:tr>
      <w:tr w:rsidR="00AB71A5" w:rsidRPr="00AB71A5" w14:paraId="46F2B23F" w14:textId="77777777" w:rsidTr="00AB71A5">
        <w:trPr>
          <w:gridBefore w:val="1"/>
          <w:wBefore w:w="112" w:type="dxa"/>
        </w:trPr>
        <w:tc>
          <w:tcPr>
            <w:tcW w:w="558" w:type="dxa"/>
            <w:shd w:val="clear" w:color="auto" w:fill="D9D9D9"/>
            <w:vAlign w:val="center"/>
          </w:tcPr>
          <w:p w14:paraId="4F6ED3E9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7</w:t>
            </w:r>
          </w:p>
        </w:tc>
        <w:tc>
          <w:tcPr>
            <w:tcW w:w="1717" w:type="dxa"/>
            <w:gridSpan w:val="2"/>
            <w:shd w:val="clear" w:color="auto" w:fill="D9D9D9"/>
            <w:vAlign w:val="center"/>
          </w:tcPr>
          <w:p w14:paraId="69C47AB1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Belief</w:t>
            </w:r>
          </w:p>
        </w:tc>
        <w:tc>
          <w:tcPr>
            <w:tcW w:w="8903" w:type="dxa"/>
            <w:gridSpan w:val="2"/>
            <w:shd w:val="clear" w:color="auto" w:fill="D9D9D9"/>
          </w:tcPr>
          <w:p w14:paraId="31A3CB77" w14:textId="77777777" w:rsidR="00AB71A5" w:rsidRPr="00AB71A5" w:rsidRDefault="00AB71A5" w:rsidP="00AB71A5">
            <w:pPr>
              <w:widowControl w:val="0"/>
              <w:spacing w:before="120" w:after="120" w:line="240" w:lineRule="auto"/>
              <w:ind w:left="-8" w:right="680"/>
              <w:rPr>
                <w:rFonts w:ascii="Calibri" w:eastAsia="Calibri" w:hAnsi="Calibri" w:cs="Calibri"/>
                <w:color w:val="CC9900"/>
              </w:rPr>
            </w:pPr>
            <w:r w:rsidRPr="00AB71A5">
              <w:rPr>
                <w:rFonts w:ascii="Calibri" w:eastAsia="Calibri" w:hAnsi="Calibri" w:cs="Calibri"/>
                <w:color w:val="CC9900"/>
              </w:rPr>
              <w:t xml:space="preserve">Having a briefing meeting about the marking criteria before marking each assessment item is important </w:t>
            </w:r>
            <w:r w:rsidRPr="00AB71A5">
              <w:rPr>
                <w:rFonts w:ascii="Calibri" w:eastAsia="Calibri" w:hAnsi="Calibri" w:cs="Calibri"/>
                <w:color w:val="FF0000"/>
              </w:rPr>
              <w:t>Grainger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73C17509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5FB3CE2F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0FF9BAEB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7A8474AD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467D109A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</w:tr>
      <w:tr w:rsidR="00AB71A5" w:rsidRPr="00AB71A5" w14:paraId="314ADC6C" w14:textId="77777777" w:rsidTr="00AB71A5">
        <w:trPr>
          <w:gridBefore w:val="1"/>
          <w:wBefore w:w="112" w:type="dxa"/>
        </w:trPr>
        <w:tc>
          <w:tcPr>
            <w:tcW w:w="558" w:type="dxa"/>
            <w:vAlign w:val="center"/>
          </w:tcPr>
          <w:p w14:paraId="67ACED9B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8</w:t>
            </w:r>
          </w:p>
        </w:tc>
        <w:tc>
          <w:tcPr>
            <w:tcW w:w="1717" w:type="dxa"/>
            <w:gridSpan w:val="2"/>
            <w:vAlign w:val="center"/>
          </w:tcPr>
          <w:p w14:paraId="70244187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Practice</w:t>
            </w:r>
          </w:p>
        </w:tc>
        <w:tc>
          <w:tcPr>
            <w:tcW w:w="8903" w:type="dxa"/>
            <w:gridSpan w:val="2"/>
            <w:shd w:val="clear" w:color="auto" w:fill="auto"/>
          </w:tcPr>
          <w:p w14:paraId="39F2B94D" w14:textId="77777777" w:rsidR="00AB71A5" w:rsidRPr="00AB71A5" w:rsidRDefault="00AB71A5" w:rsidP="00AB71A5">
            <w:pPr>
              <w:widowControl w:val="0"/>
              <w:spacing w:before="120" w:after="120" w:line="240" w:lineRule="auto"/>
              <w:rPr>
                <w:rFonts w:ascii="Calibri" w:eastAsia="Calibri" w:hAnsi="Calibri" w:cs="Calibri"/>
                <w:color w:val="FF0000"/>
              </w:rPr>
            </w:pPr>
            <w:r w:rsidRPr="00AB71A5">
              <w:rPr>
                <w:rFonts w:ascii="Calibri" w:eastAsia="Calibri" w:hAnsi="Calibri" w:cs="Calibri"/>
                <w:color w:val="7030A0"/>
              </w:rPr>
              <w:t xml:space="preserve">I always attend pre-marking meetings </w:t>
            </w:r>
            <w:r w:rsidRPr="00AB71A5">
              <w:rPr>
                <w:rFonts w:ascii="Calibri" w:eastAsia="Calibri" w:hAnsi="Calibri" w:cs="Calibri"/>
                <w:color w:val="FF0000"/>
              </w:rPr>
              <w:t>Grainger</w:t>
            </w:r>
          </w:p>
        </w:tc>
        <w:tc>
          <w:tcPr>
            <w:tcW w:w="558" w:type="dxa"/>
            <w:vAlign w:val="center"/>
          </w:tcPr>
          <w:p w14:paraId="2FBB901F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555" w:type="dxa"/>
            <w:vAlign w:val="center"/>
          </w:tcPr>
          <w:p w14:paraId="4994C43C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548" w:type="dxa"/>
            <w:vAlign w:val="center"/>
          </w:tcPr>
          <w:p w14:paraId="6B391CDE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557" w:type="dxa"/>
            <w:vAlign w:val="center"/>
          </w:tcPr>
          <w:p w14:paraId="09156025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553" w:type="dxa"/>
            <w:vAlign w:val="center"/>
          </w:tcPr>
          <w:p w14:paraId="141629B6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</w:tr>
      <w:tr w:rsidR="00AB71A5" w:rsidRPr="00AB71A5" w14:paraId="72FD495B" w14:textId="77777777" w:rsidTr="00AB71A5">
        <w:trPr>
          <w:gridBefore w:val="1"/>
          <w:wBefore w:w="112" w:type="dxa"/>
        </w:trPr>
        <w:tc>
          <w:tcPr>
            <w:tcW w:w="558" w:type="dxa"/>
            <w:shd w:val="clear" w:color="auto" w:fill="D9D9D9"/>
            <w:vAlign w:val="center"/>
          </w:tcPr>
          <w:p w14:paraId="1FF6E2A5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9</w:t>
            </w:r>
          </w:p>
        </w:tc>
        <w:tc>
          <w:tcPr>
            <w:tcW w:w="1717" w:type="dxa"/>
            <w:gridSpan w:val="2"/>
            <w:shd w:val="clear" w:color="auto" w:fill="D9D9D9"/>
            <w:vAlign w:val="center"/>
          </w:tcPr>
          <w:p w14:paraId="5D618B63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Belief</w:t>
            </w:r>
          </w:p>
        </w:tc>
        <w:tc>
          <w:tcPr>
            <w:tcW w:w="8903" w:type="dxa"/>
            <w:gridSpan w:val="2"/>
            <w:shd w:val="clear" w:color="auto" w:fill="D9D9D9"/>
          </w:tcPr>
          <w:p w14:paraId="022D3EB1" w14:textId="77777777" w:rsidR="00AB71A5" w:rsidRPr="00AB71A5" w:rsidRDefault="00AB71A5" w:rsidP="00AB71A5">
            <w:pPr>
              <w:widowControl w:val="0"/>
              <w:spacing w:before="120" w:after="120" w:line="240" w:lineRule="auto"/>
              <w:ind w:right="100"/>
              <w:rPr>
                <w:rFonts w:ascii="Calibri" w:eastAsia="Calibri" w:hAnsi="Calibri" w:cs="Calibri"/>
                <w:color w:val="FF0000"/>
              </w:rPr>
            </w:pPr>
            <w:r w:rsidRPr="00AB71A5">
              <w:rPr>
                <w:rFonts w:ascii="Calibri" w:eastAsia="Calibri" w:hAnsi="Calibri" w:cs="Calibri"/>
                <w:color w:val="A6A6A6"/>
              </w:rPr>
              <w:t xml:space="preserve">In general, there is sufficient time allocated to provide comprehensive feedback to students </w:t>
            </w:r>
            <w:r w:rsidRPr="00AB71A5">
              <w:rPr>
                <w:rFonts w:ascii="Calibri" w:eastAsia="Calibri" w:hAnsi="Calibri" w:cs="Calibri"/>
                <w:color w:val="FF0000"/>
              </w:rPr>
              <w:t>Andrew, 2010, Daly 2017, May 2013, Ryan 2013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1CCACB18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2ADE1371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249C979D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26713967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0B3F650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</w:tr>
      <w:tr w:rsidR="00AB71A5" w:rsidRPr="00AB71A5" w14:paraId="10E3AC35" w14:textId="77777777" w:rsidTr="00AB71A5">
        <w:trPr>
          <w:gridBefore w:val="1"/>
          <w:wBefore w:w="112" w:type="dxa"/>
        </w:trPr>
        <w:tc>
          <w:tcPr>
            <w:tcW w:w="558" w:type="dxa"/>
            <w:vAlign w:val="center"/>
          </w:tcPr>
          <w:p w14:paraId="79F41048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10</w:t>
            </w:r>
          </w:p>
        </w:tc>
        <w:tc>
          <w:tcPr>
            <w:tcW w:w="1717" w:type="dxa"/>
            <w:gridSpan w:val="2"/>
            <w:vAlign w:val="center"/>
          </w:tcPr>
          <w:p w14:paraId="23218D79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Belief</w:t>
            </w:r>
          </w:p>
        </w:tc>
        <w:tc>
          <w:tcPr>
            <w:tcW w:w="8903" w:type="dxa"/>
            <w:gridSpan w:val="2"/>
            <w:shd w:val="clear" w:color="auto" w:fill="auto"/>
          </w:tcPr>
          <w:p w14:paraId="593D2369" w14:textId="77777777" w:rsidR="00AB71A5" w:rsidRPr="00AB71A5" w:rsidRDefault="00AB71A5" w:rsidP="00AB71A5">
            <w:pPr>
              <w:widowControl w:val="0"/>
              <w:spacing w:before="120" w:after="120" w:line="240" w:lineRule="auto"/>
              <w:ind w:right="138"/>
              <w:rPr>
                <w:rFonts w:ascii="Calibri" w:eastAsia="Calibri" w:hAnsi="Calibri" w:cs="Calibri"/>
              </w:rPr>
            </w:pPr>
            <w:r w:rsidRPr="00AB71A5">
              <w:rPr>
                <w:rFonts w:ascii="Calibri" w:eastAsia="Calibri" w:hAnsi="Calibri" w:cs="Calibri"/>
                <w:color w:val="CC9900"/>
              </w:rPr>
              <w:t xml:space="preserve">In general, I am provided with adequate support throughout the marking process </w:t>
            </w:r>
            <w:r w:rsidRPr="00AB71A5">
              <w:rPr>
                <w:rFonts w:ascii="Calibri" w:eastAsia="Calibri" w:hAnsi="Calibri" w:cs="Calibri"/>
                <w:color w:val="FF0000"/>
              </w:rPr>
              <w:t>Knott, 2015, Dixon 2015</w:t>
            </w:r>
          </w:p>
        </w:tc>
        <w:tc>
          <w:tcPr>
            <w:tcW w:w="558" w:type="dxa"/>
            <w:vAlign w:val="center"/>
          </w:tcPr>
          <w:p w14:paraId="198465CA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555" w:type="dxa"/>
            <w:vAlign w:val="center"/>
          </w:tcPr>
          <w:p w14:paraId="0741A66A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548" w:type="dxa"/>
            <w:vAlign w:val="center"/>
          </w:tcPr>
          <w:p w14:paraId="7C99F48A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557" w:type="dxa"/>
            <w:vAlign w:val="center"/>
          </w:tcPr>
          <w:p w14:paraId="39474FA3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553" w:type="dxa"/>
            <w:vAlign w:val="center"/>
          </w:tcPr>
          <w:p w14:paraId="7FC703A4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</w:tr>
      <w:tr w:rsidR="00AB71A5" w:rsidRPr="00AB71A5" w14:paraId="45DE44E4" w14:textId="77777777" w:rsidTr="00AB71A5">
        <w:trPr>
          <w:gridBefore w:val="1"/>
          <w:wBefore w:w="112" w:type="dxa"/>
        </w:trPr>
        <w:tc>
          <w:tcPr>
            <w:tcW w:w="558" w:type="dxa"/>
            <w:shd w:val="clear" w:color="auto" w:fill="D9D9D9"/>
            <w:vAlign w:val="center"/>
          </w:tcPr>
          <w:p w14:paraId="09522A06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11</w:t>
            </w:r>
          </w:p>
        </w:tc>
        <w:tc>
          <w:tcPr>
            <w:tcW w:w="1717" w:type="dxa"/>
            <w:gridSpan w:val="2"/>
            <w:shd w:val="clear" w:color="auto" w:fill="D9D9D9"/>
            <w:vAlign w:val="center"/>
          </w:tcPr>
          <w:p w14:paraId="3022E792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Practice</w:t>
            </w:r>
          </w:p>
        </w:tc>
        <w:tc>
          <w:tcPr>
            <w:tcW w:w="8903" w:type="dxa"/>
            <w:gridSpan w:val="2"/>
            <w:shd w:val="clear" w:color="auto" w:fill="D9D9D9"/>
          </w:tcPr>
          <w:p w14:paraId="461A9924" w14:textId="77777777" w:rsidR="00AB71A5" w:rsidRPr="00AB71A5" w:rsidRDefault="00AB71A5" w:rsidP="00AB71A5">
            <w:pPr>
              <w:widowControl w:val="0"/>
              <w:spacing w:before="120" w:after="120" w:line="240" w:lineRule="auto"/>
              <w:ind w:right="693"/>
              <w:rPr>
                <w:rFonts w:ascii="Calibri" w:eastAsia="Calibri" w:hAnsi="Calibri" w:cs="Calibri"/>
                <w:color w:val="FF0000"/>
              </w:rPr>
            </w:pPr>
            <w:r w:rsidRPr="00AB71A5">
              <w:rPr>
                <w:rFonts w:ascii="Calibri" w:eastAsia="Calibri" w:hAnsi="Calibri" w:cs="Calibri"/>
                <w:color w:val="A6A6A6"/>
              </w:rPr>
              <w:t xml:space="preserve">I spend as much time as necessary to ensure I understand the ideas students are attempting to communicate in their assessments </w:t>
            </w:r>
            <w:r w:rsidRPr="00AB71A5">
              <w:rPr>
                <w:rFonts w:ascii="Calibri" w:eastAsia="Calibri" w:hAnsi="Calibri" w:cs="Calibri"/>
                <w:color w:val="FF0000"/>
              </w:rPr>
              <w:t>Ryan, 2013, Daly 2017, Andrew 2010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0571D066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7A54961E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548" w:type="dxa"/>
            <w:shd w:val="clear" w:color="auto" w:fill="D9D9D9"/>
            <w:vAlign w:val="center"/>
          </w:tcPr>
          <w:p w14:paraId="1A0FFE87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72A43DCF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1E413F4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</w:tr>
      <w:tr w:rsidR="00AB71A5" w:rsidRPr="00AB71A5" w14:paraId="3E6CB605" w14:textId="77777777" w:rsidTr="00AB71A5">
        <w:trPr>
          <w:gridBefore w:val="1"/>
          <w:wBefore w:w="112" w:type="dxa"/>
        </w:trPr>
        <w:tc>
          <w:tcPr>
            <w:tcW w:w="558" w:type="dxa"/>
            <w:vAlign w:val="center"/>
          </w:tcPr>
          <w:p w14:paraId="7B05C314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12</w:t>
            </w:r>
          </w:p>
        </w:tc>
        <w:tc>
          <w:tcPr>
            <w:tcW w:w="1717" w:type="dxa"/>
            <w:gridSpan w:val="2"/>
            <w:vAlign w:val="center"/>
          </w:tcPr>
          <w:p w14:paraId="2719D7D2" w14:textId="77777777" w:rsidR="00AB71A5" w:rsidRPr="00AB71A5" w:rsidRDefault="00AB71A5" w:rsidP="00AB71A5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Belief</w:t>
            </w:r>
          </w:p>
        </w:tc>
        <w:tc>
          <w:tcPr>
            <w:tcW w:w="8903" w:type="dxa"/>
            <w:gridSpan w:val="2"/>
            <w:shd w:val="clear" w:color="auto" w:fill="auto"/>
          </w:tcPr>
          <w:p w14:paraId="25794904" w14:textId="77777777" w:rsidR="00AB71A5" w:rsidRPr="00AB71A5" w:rsidRDefault="00AB71A5" w:rsidP="00AB71A5">
            <w:pPr>
              <w:widowControl w:val="0"/>
              <w:spacing w:before="120" w:after="120" w:line="240" w:lineRule="auto"/>
              <w:ind w:right="192"/>
              <w:rPr>
                <w:rFonts w:ascii="Calibri" w:eastAsia="Calibri" w:hAnsi="Calibri" w:cs="Calibri"/>
                <w:color w:val="FF0000"/>
              </w:rPr>
            </w:pPr>
            <w:r w:rsidRPr="00AB71A5">
              <w:rPr>
                <w:rFonts w:ascii="Calibri" w:eastAsia="Calibri" w:hAnsi="Calibri" w:cs="Calibri"/>
                <w:color w:val="5B9BD5"/>
              </w:rPr>
              <w:t xml:space="preserve">Providing quality feedback on assessment items is an effective approach to promote student learning </w:t>
            </w:r>
            <w:r w:rsidRPr="00AB71A5">
              <w:rPr>
                <w:rFonts w:ascii="Calibri" w:eastAsia="Calibri" w:hAnsi="Calibri" w:cs="Calibri"/>
                <w:color w:val="FF0000"/>
              </w:rPr>
              <w:t>Yost, 2015; MacLellan, 2010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38F2DAFF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57C8397C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548" w:type="dxa"/>
            <w:vAlign w:val="center"/>
          </w:tcPr>
          <w:p w14:paraId="37522383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65292DC8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77CE3FA6" w14:textId="77777777" w:rsidR="00AB71A5" w:rsidRPr="00AB71A5" w:rsidRDefault="00AB71A5" w:rsidP="00AB71A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AB71A5">
              <w:rPr>
                <w:rFonts w:ascii="Calibri" w:eastAsia="Calibri" w:hAnsi="Calibri" w:cs="Arial"/>
                <w:b/>
              </w:rPr>
              <w:t>5</w:t>
            </w:r>
          </w:p>
        </w:tc>
      </w:tr>
      <w:tr w:rsidR="00AB71A5" w:rsidRPr="00173553" w14:paraId="1AA2D02B" w14:textId="77777777" w:rsidTr="00AB71A5">
        <w:tc>
          <w:tcPr>
            <w:tcW w:w="670" w:type="dxa"/>
            <w:gridSpan w:val="2"/>
            <w:shd w:val="clear" w:color="auto" w:fill="D9D9D9" w:themeFill="background1" w:themeFillShade="D9"/>
            <w:vAlign w:val="center"/>
          </w:tcPr>
          <w:p w14:paraId="100EB197" w14:textId="77777777" w:rsidR="00AB71A5" w:rsidRDefault="00AB71A5" w:rsidP="00FB5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17" w:type="dxa"/>
            <w:gridSpan w:val="2"/>
            <w:shd w:val="clear" w:color="auto" w:fill="D9D9D9" w:themeFill="background1" w:themeFillShade="D9"/>
            <w:vAlign w:val="center"/>
          </w:tcPr>
          <w:p w14:paraId="1EBFBA96" w14:textId="77777777" w:rsidR="00AB71A5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Construct</w:t>
            </w:r>
          </w:p>
        </w:tc>
        <w:tc>
          <w:tcPr>
            <w:tcW w:w="8903" w:type="dxa"/>
            <w:gridSpan w:val="2"/>
            <w:shd w:val="clear" w:color="auto" w:fill="D9D9D9" w:themeFill="background1" w:themeFillShade="D9"/>
          </w:tcPr>
          <w:p w14:paraId="3C65BFF8" w14:textId="77777777" w:rsidR="00AB71A5" w:rsidRPr="001113DC" w:rsidRDefault="00AB71A5" w:rsidP="00FB54B0">
            <w:pPr>
              <w:pStyle w:val="TableParagraph"/>
              <w:spacing w:before="120" w:after="120"/>
              <w:ind w:right="165"/>
              <w:rPr>
                <w:rFonts w:ascii="Calibri" w:eastAsia="Calibri" w:hAnsi="Calibri" w:cs="Calibri"/>
                <w:color w:val="7030A0"/>
                <w:lang w:val="en-AU"/>
              </w:rPr>
            </w:pPr>
          </w:p>
        </w:tc>
        <w:tc>
          <w:tcPr>
            <w:tcW w:w="1113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6825EC4" w14:textId="77777777" w:rsidR="00AB71A5" w:rsidRPr="00173553" w:rsidRDefault="00AB71A5" w:rsidP="00FB54B0">
            <w:pPr>
              <w:rPr>
                <w:rFonts w:cs="Arial"/>
                <w:b/>
              </w:rPr>
            </w:pPr>
            <w:r w:rsidRPr="00173553">
              <w:rPr>
                <w:rFonts w:cs="Arial"/>
                <w:b/>
                <w:sz w:val="18"/>
                <w:szCs w:val="18"/>
              </w:rPr>
              <w:t>Strongly Disagree</w:t>
            </w:r>
          </w:p>
        </w:tc>
        <w:tc>
          <w:tcPr>
            <w:tcW w:w="54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7A5E97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10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B8BBB71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18"/>
                <w:szCs w:val="18"/>
              </w:rPr>
              <w:t>Strongly A</w:t>
            </w:r>
            <w:r w:rsidRPr="00173553">
              <w:rPr>
                <w:rFonts w:cs="Arial"/>
                <w:b/>
                <w:sz w:val="18"/>
                <w:szCs w:val="18"/>
              </w:rPr>
              <w:t>gree</w:t>
            </w:r>
          </w:p>
        </w:tc>
      </w:tr>
      <w:tr w:rsidR="00AB71A5" w:rsidRPr="00173553" w14:paraId="1C60BCD9" w14:textId="77777777" w:rsidTr="00AB71A5">
        <w:tc>
          <w:tcPr>
            <w:tcW w:w="670" w:type="dxa"/>
            <w:gridSpan w:val="2"/>
            <w:shd w:val="clear" w:color="auto" w:fill="D9D9D9" w:themeFill="background1" w:themeFillShade="D9"/>
            <w:vAlign w:val="center"/>
          </w:tcPr>
          <w:p w14:paraId="7318CD98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1717" w:type="dxa"/>
            <w:gridSpan w:val="2"/>
            <w:shd w:val="clear" w:color="auto" w:fill="D9D9D9" w:themeFill="background1" w:themeFillShade="D9"/>
            <w:vAlign w:val="center"/>
          </w:tcPr>
          <w:p w14:paraId="19944778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Belief/Practice</w:t>
            </w:r>
          </w:p>
        </w:tc>
        <w:tc>
          <w:tcPr>
            <w:tcW w:w="8903" w:type="dxa"/>
            <w:gridSpan w:val="2"/>
            <w:shd w:val="clear" w:color="auto" w:fill="D9D9D9" w:themeFill="background1" w:themeFillShade="D9"/>
          </w:tcPr>
          <w:p w14:paraId="688674D3" w14:textId="77777777" w:rsidR="00AB71A5" w:rsidRPr="00F30862" w:rsidRDefault="00AB71A5" w:rsidP="00FB54B0">
            <w:pPr>
              <w:pStyle w:val="TableParagraph"/>
              <w:spacing w:before="120" w:after="120"/>
              <w:ind w:right="165"/>
              <w:rPr>
                <w:rFonts w:ascii="Calibri" w:eastAsia="Calibri" w:hAnsi="Calibri" w:cs="Calibri"/>
                <w:color w:val="FF0000"/>
                <w:lang w:val="en-AU"/>
              </w:rPr>
            </w:pPr>
            <w:r w:rsidRPr="001113DC">
              <w:rPr>
                <w:rFonts w:ascii="Calibri" w:eastAsia="Calibri" w:hAnsi="Calibri" w:cs="Calibri"/>
                <w:color w:val="7030A0"/>
                <w:lang w:val="en-AU"/>
              </w:rPr>
              <w:t xml:space="preserve">Consistency among markers </w:t>
            </w:r>
            <w:r>
              <w:rPr>
                <w:rFonts w:ascii="Calibri" w:eastAsia="Calibri" w:hAnsi="Calibri" w:cs="Calibri"/>
                <w:color w:val="7030A0"/>
                <w:lang w:val="en-AU"/>
              </w:rPr>
              <w:t xml:space="preserve">always </w:t>
            </w:r>
            <w:r w:rsidRPr="001113DC">
              <w:rPr>
                <w:rFonts w:ascii="Calibri" w:eastAsia="Calibri" w:hAnsi="Calibri" w:cs="Calibri"/>
                <w:color w:val="7030A0"/>
                <w:lang w:val="en-AU"/>
              </w:rPr>
              <w:t xml:space="preserve">occurs when </w:t>
            </w:r>
            <w:r>
              <w:rPr>
                <w:rFonts w:ascii="Calibri" w:eastAsia="Calibri" w:hAnsi="Calibri" w:cs="Calibri"/>
                <w:color w:val="7030A0"/>
                <w:lang w:val="en-AU"/>
              </w:rPr>
              <w:t xml:space="preserve">markers adhere to </w:t>
            </w:r>
            <w:r w:rsidRPr="001113DC">
              <w:rPr>
                <w:rFonts w:ascii="Calibri" w:eastAsia="Calibri" w:hAnsi="Calibri" w:cs="Calibri"/>
                <w:color w:val="7030A0"/>
                <w:lang w:val="en-AU"/>
              </w:rPr>
              <w:t>marking criteria</w:t>
            </w:r>
            <w:r>
              <w:rPr>
                <w:rFonts w:ascii="Calibri" w:eastAsia="Calibri" w:hAnsi="Calibri" w:cs="Calibri"/>
                <w:color w:val="7030A0"/>
                <w:lang w:val="en-AU"/>
              </w:rPr>
              <w:t xml:space="preserve"> </w:t>
            </w:r>
            <w:r w:rsidRPr="003E6643">
              <w:rPr>
                <w:rFonts w:ascii="Calibri" w:eastAsia="Calibri" w:hAnsi="Calibri" w:cs="Calibri"/>
                <w:color w:val="FF0000"/>
                <w:lang w:val="en-AU"/>
              </w:rPr>
              <w:t>Meader, 2014, Johnson, 2008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93C9F44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75B6BAA8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7E23BFC1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3C8051B7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14:paraId="21CBA40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6E2EA016" w14:textId="77777777" w:rsidTr="00AB71A5">
        <w:tc>
          <w:tcPr>
            <w:tcW w:w="670" w:type="dxa"/>
            <w:gridSpan w:val="2"/>
            <w:vAlign w:val="center"/>
          </w:tcPr>
          <w:p w14:paraId="4639809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1717" w:type="dxa"/>
            <w:gridSpan w:val="2"/>
            <w:vAlign w:val="center"/>
          </w:tcPr>
          <w:p w14:paraId="2705E2D7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</w:t>
            </w:r>
          </w:p>
        </w:tc>
        <w:tc>
          <w:tcPr>
            <w:tcW w:w="8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C135F" w14:textId="77777777" w:rsidR="00AB71A5" w:rsidRPr="00F30862" w:rsidRDefault="00AB71A5" w:rsidP="00FB54B0">
            <w:pPr>
              <w:pStyle w:val="TableParagraph"/>
              <w:spacing w:before="120" w:after="120"/>
              <w:rPr>
                <w:rFonts w:ascii="Calibri" w:eastAsia="Calibri" w:hAnsi="Calibri" w:cs="Calibri"/>
                <w:color w:val="FF0000"/>
                <w:lang w:val="en-AU"/>
              </w:rPr>
            </w:pPr>
            <w:r>
              <w:rPr>
                <w:rFonts w:ascii="Calibri" w:eastAsia="Calibri" w:hAnsi="Calibri" w:cs="Calibri"/>
                <w:color w:val="7030A0"/>
                <w:lang w:val="en-AU"/>
              </w:rPr>
              <w:t xml:space="preserve">In general, </w:t>
            </w:r>
            <w:r w:rsidRPr="001113DC">
              <w:rPr>
                <w:rFonts w:ascii="Calibri" w:eastAsia="Calibri" w:hAnsi="Calibri" w:cs="Calibri"/>
                <w:color w:val="7030A0"/>
                <w:lang w:val="en-AU"/>
              </w:rPr>
              <w:t xml:space="preserve">my </w:t>
            </w:r>
            <w:r>
              <w:rPr>
                <w:rFonts w:ascii="Calibri" w:eastAsia="Calibri" w:hAnsi="Calibri" w:cs="Calibri"/>
                <w:color w:val="7030A0"/>
                <w:lang w:val="en-AU"/>
              </w:rPr>
              <w:t>grades</w:t>
            </w:r>
            <w:r w:rsidRPr="001113DC">
              <w:rPr>
                <w:rFonts w:ascii="Calibri" w:eastAsia="Calibri" w:hAnsi="Calibri" w:cs="Calibri"/>
                <w:color w:val="7030A0"/>
                <w:lang w:val="en-AU"/>
              </w:rPr>
              <w:t xml:space="preserve"> are evenly distributed</w:t>
            </w:r>
            <w:r>
              <w:rPr>
                <w:rFonts w:ascii="Calibri" w:eastAsia="Calibri" w:hAnsi="Calibri" w:cs="Calibri"/>
                <w:color w:val="7030A0"/>
                <w:lang w:val="en-AU"/>
              </w:rPr>
              <w:t xml:space="preserve"> (Bell curve)</w:t>
            </w:r>
            <w:r w:rsidRPr="001113DC">
              <w:rPr>
                <w:rFonts w:ascii="Calibri" w:eastAsia="Calibri" w:hAnsi="Calibri" w:cs="Calibri"/>
                <w:color w:val="7030A0"/>
                <w:lang w:val="en-AU"/>
              </w:rPr>
              <w:t xml:space="preserve"> </w:t>
            </w:r>
            <w:r w:rsidRPr="003E6643">
              <w:rPr>
                <w:rFonts w:ascii="Calibri" w:eastAsia="Calibri" w:hAnsi="Calibri" w:cs="Calibri"/>
                <w:color w:val="FF0000"/>
                <w:lang w:val="en-AU"/>
              </w:rPr>
              <w:t>Wiley, 2010</w:t>
            </w:r>
            <w:r>
              <w:rPr>
                <w:rFonts w:ascii="Calibri" w:eastAsia="Calibri" w:hAnsi="Calibri" w:cs="Calibri"/>
                <w:color w:val="FF0000"/>
                <w:lang w:val="en-AU"/>
              </w:rPr>
              <w:t xml:space="preserve">; </w:t>
            </w:r>
            <w:r w:rsidRPr="003E6643">
              <w:rPr>
                <w:rFonts w:ascii="Calibri" w:eastAsia="Calibri" w:hAnsi="Calibri" w:cs="Calibri"/>
                <w:color w:val="FF0000"/>
                <w:lang w:val="en-AU"/>
              </w:rPr>
              <w:t>Meader, 2014</w:t>
            </w:r>
          </w:p>
        </w:tc>
        <w:tc>
          <w:tcPr>
            <w:tcW w:w="558" w:type="dxa"/>
            <w:vAlign w:val="center"/>
          </w:tcPr>
          <w:p w14:paraId="40DFDF01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5" w:type="dxa"/>
            <w:vAlign w:val="center"/>
          </w:tcPr>
          <w:p w14:paraId="677B0BBE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48" w:type="dxa"/>
            <w:vAlign w:val="center"/>
          </w:tcPr>
          <w:p w14:paraId="767E64D1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7" w:type="dxa"/>
            <w:vAlign w:val="center"/>
          </w:tcPr>
          <w:p w14:paraId="69EE9C3C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3" w:type="dxa"/>
            <w:vAlign w:val="center"/>
          </w:tcPr>
          <w:p w14:paraId="01ECA2CF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0C9E03A5" w14:textId="77777777" w:rsidTr="00AB71A5">
        <w:tc>
          <w:tcPr>
            <w:tcW w:w="670" w:type="dxa"/>
            <w:gridSpan w:val="2"/>
            <w:shd w:val="clear" w:color="auto" w:fill="D9D9D9" w:themeFill="background1" w:themeFillShade="D9"/>
            <w:vAlign w:val="center"/>
          </w:tcPr>
          <w:p w14:paraId="0DC0516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  <w:tc>
          <w:tcPr>
            <w:tcW w:w="1717" w:type="dxa"/>
            <w:gridSpan w:val="2"/>
            <w:shd w:val="clear" w:color="auto" w:fill="D9D9D9" w:themeFill="background1" w:themeFillShade="D9"/>
            <w:vAlign w:val="center"/>
          </w:tcPr>
          <w:p w14:paraId="25FE9124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Belief/Value</w:t>
            </w: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2CD93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 w:eastAsia="Calibri" w:hAnsi="Calibri" w:cs="Calibri"/>
                <w:lang w:val="en-AU"/>
              </w:rPr>
            </w:pPr>
            <w:r>
              <w:rPr>
                <w:rFonts w:ascii="Calibri" w:eastAsia="Calibri" w:hAnsi="Calibri" w:cs="Calibri"/>
                <w:color w:val="7030A0"/>
                <w:lang w:val="en-AU"/>
              </w:rPr>
              <w:t xml:space="preserve">My marking is always consistent, from the first assessment I mark, to the final assessment </w:t>
            </w:r>
            <w:r w:rsidRPr="003E6643">
              <w:rPr>
                <w:rFonts w:ascii="Calibri" w:eastAsia="Calibri" w:hAnsi="Calibri" w:cs="Calibri"/>
                <w:color w:val="FF0000"/>
                <w:lang w:val="en-AU"/>
              </w:rPr>
              <w:t>Meader, 2014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16653C6C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4CBC1AB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57D18D12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1D1DBE1D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14:paraId="19131875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41994D77" w14:textId="77777777" w:rsidTr="00AB71A5">
        <w:tc>
          <w:tcPr>
            <w:tcW w:w="670" w:type="dxa"/>
            <w:gridSpan w:val="2"/>
            <w:vAlign w:val="center"/>
          </w:tcPr>
          <w:p w14:paraId="24FE7AD4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1717" w:type="dxa"/>
            <w:gridSpan w:val="2"/>
            <w:vAlign w:val="center"/>
          </w:tcPr>
          <w:p w14:paraId="51BADF19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Practice</w:t>
            </w: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91E2" w14:textId="77777777" w:rsidR="00AB71A5" w:rsidRPr="001113DC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A6A6A6" w:themeColor="background1" w:themeShade="A6"/>
                <w:lang w:val="en-AU"/>
              </w:rPr>
            </w:pPr>
            <w:r>
              <w:rPr>
                <w:rFonts w:ascii="Calibri"/>
                <w:color w:val="A6A6A6" w:themeColor="background1" w:themeShade="A6"/>
                <w:lang w:val="en-AU"/>
              </w:rPr>
              <w:t>I always make sure I review the first few assessments I mark after marking all my marking allocation.</w:t>
            </w:r>
          </w:p>
        </w:tc>
        <w:tc>
          <w:tcPr>
            <w:tcW w:w="558" w:type="dxa"/>
            <w:vAlign w:val="center"/>
          </w:tcPr>
          <w:p w14:paraId="68A24FBC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5" w:type="dxa"/>
            <w:vAlign w:val="center"/>
          </w:tcPr>
          <w:p w14:paraId="35D9C7D3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48" w:type="dxa"/>
            <w:vAlign w:val="center"/>
          </w:tcPr>
          <w:p w14:paraId="7ED3AC0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7" w:type="dxa"/>
            <w:vAlign w:val="center"/>
          </w:tcPr>
          <w:p w14:paraId="197BD2ED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3" w:type="dxa"/>
            <w:vAlign w:val="center"/>
          </w:tcPr>
          <w:p w14:paraId="3E57991A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17C92510" w14:textId="77777777" w:rsidTr="00AB71A5">
        <w:tc>
          <w:tcPr>
            <w:tcW w:w="670" w:type="dxa"/>
            <w:gridSpan w:val="2"/>
            <w:shd w:val="clear" w:color="auto" w:fill="D9D9D9" w:themeFill="background1" w:themeFillShade="D9"/>
            <w:vAlign w:val="center"/>
          </w:tcPr>
          <w:p w14:paraId="313DB1F6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</w:t>
            </w:r>
          </w:p>
        </w:tc>
        <w:tc>
          <w:tcPr>
            <w:tcW w:w="1717" w:type="dxa"/>
            <w:gridSpan w:val="2"/>
            <w:shd w:val="clear" w:color="auto" w:fill="D9D9D9" w:themeFill="background1" w:themeFillShade="D9"/>
            <w:vAlign w:val="center"/>
          </w:tcPr>
          <w:p w14:paraId="26E0FB24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Practice</w:t>
            </w: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6694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A6A6A6" w:themeColor="background1" w:themeShade="A6"/>
                <w:lang w:val="en-AU"/>
              </w:rPr>
            </w:pPr>
            <w:r>
              <w:rPr>
                <w:rFonts w:ascii="Calibri"/>
                <w:color w:val="A6A6A6" w:themeColor="background1" w:themeShade="A6"/>
                <w:lang w:val="en-AU"/>
              </w:rPr>
              <w:t xml:space="preserve">I always ask the Unit or Campus Coordinator to review my marking after marking a few papers before I </w:t>
            </w:r>
            <w:proofErr w:type="gramStart"/>
            <w:r>
              <w:rPr>
                <w:rFonts w:ascii="Calibri"/>
                <w:color w:val="A6A6A6" w:themeColor="background1" w:themeShade="A6"/>
                <w:lang w:val="en-AU"/>
              </w:rPr>
              <w:t>continue on</w:t>
            </w:r>
            <w:proofErr w:type="gramEnd"/>
            <w:r>
              <w:rPr>
                <w:rFonts w:ascii="Calibri"/>
                <w:color w:val="A6A6A6" w:themeColor="background1" w:themeShade="A6"/>
                <w:lang w:val="en-AU"/>
              </w:rPr>
              <w:t xml:space="preserve"> with the rest of my marking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9DEEEB8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878D01A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5DD44551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33742665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14:paraId="09F1AEBC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1D647757" w14:textId="77777777" w:rsidTr="00AB71A5">
        <w:tc>
          <w:tcPr>
            <w:tcW w:w="670" w:type="dxa"/>
            <w:gridSpan w:val="2"/>
            <w:vAlign w:val="center"/>
          </w:tcPr>
          <w:p w14:paraId="1A9F843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</w:t>
            </w:r>
          </w:p>
        </w:tc>
        <w:tc>
          <w:tcPr>
            <w:tcW w:w="1717" w:type="dxa"/>
            <w:gridSpan w:val="2"/>
            <w:vAlign w:val="center"/>
          </w:tcPr>
          <w:p w14:paraId="74A03507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</w:t>
            </w: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41D5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7030A0"/>
                <w:lang w:val="en-AU"/>
              </w:rPr>
            </w:pPr>
            <w:r w:rsidRPr="00F30862">
              <w:rPr>
                <w:rFonts w:ascii="Calibri"/>
                <w:color w:val="7030A0"/>
                <w:lang w:val="en-AU"/>
              </w:rPr>
              <w:t xml:space="preserve">In my experience, assessment marking in this School is done strictly according to the prescribed marking criteria </w:t>
            </w:r>
            <w:r w:rsidRPr="00F30862">
              <w:rPr>
                <w:rFonts w:ascii="Calibri"/>
                <w:color w:val="FF0000"/>
                <w:lang w:val="en-AU"/>
              </w:rPr>
              <w:t>Bloxham 2009, Grainger</w:t>
            </w:r>
          </w:p>
        </w:tc>
        <w:tc>
          <w:tcPr>
            <w:tcW w:w="558" w:type="dxa"/>
            <w:vAlign w:val="center"/>
          </w:tcPr>
          <w:p w14:paraId="672D5E9F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5" w:type="dxa"/>
            <w:vAlign w:val="center"/>
          </w:tcPr>
          <w:p w14:paraId="5293D63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48" w:type="dxa"/>
            <w:vAlign w:val="center"/>
          </w:tcPr>
          <w:p w14:paraId="0C8E2818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7" w:type="dxa"/>
            <w:vAlign w:val="center"/>
          </w:tcPr>
          <w:p w14:paraId="44A4DCF6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3" w:type="dxa"/>
            <w:vAlign w:val="center"/>
          </w:tcPr>
          <w:p w14:paraId="03BDA4B5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2DC2E92C" w14:textId="77777777" w:rsidTr="00AB71A5">
        <w:tc>
          <w:tcPr>
            <w:tcW w:w="670" w:type="dxa"/>
            <w:gridSpan w:val="2"/>
            <w:shd w:val="clear" w:color="auto" w:fill="D9D9D9" w:themeFill="background1" w:themeFillShade="D9"/>
            <w:vAlign w:val="center"/>
          </w:tcPr>
          <w:p w14:paraId="3243184D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</w:t>
            </w:r>
          </w:p>
        </w:tc>
        <w:tc>
          <w:tcPr>
            <w:tcW w:w="1717" w:type="dxa"/>
            <w:gridSpan w:val="2"/>
            <w:shd w:val="clear" w:color="auto" w:fill="D9D9D9" w:themeFill="background1" w:themeFillShade="D9"/>
            <w:vAlign w:val="center"/>
          </w:tcPr>
          <w:p w14:paraId="530817B1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</w:t>
            </w: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1B358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7030A0"/>
                <w:lang w:val="en-AU"/>
              </w:rPr>
            </w:pPr>
            <w:r w:rsidRPr="00F30862">
              <w:rPr>
                <w:rFonts w:ascii="Calibri"/>
                <w:color w:val="FF0000"/>
                <w:lang w:val="en-AU"/>
              </w:rPr>
              <w:t>Bloxham 2009, Bloxham 2015</w:t>
            </w:r>
          </w:p>
          <w:p w14:paraId="22CA3334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</w:rPr>
            </w:pPr>
            <w:r w:rsidRPr="00F30862">
              <w:rPr>
                <w:rFonts w:ascii="Calibri"/>
                <w:color w:val="7030A0"/>
              </w:rPr>
              <w:t xml:space="preserve">There is no need for detailed marking criteria as a marker can accurately grade the quality of an assessment globally 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421B0BA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29B2DF6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363EE87F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266A1778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14:paraId="4F132D6F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4C62402C" w14:textId="77777777" w:rsidTr="00AB71A5">
        <w:tc>
          <w:tcPr>
            <w:tcW w:w="670" w:type="dxa"/>
            <w:gridSpan w:val="2"/>
            <w:vAlign w:val="center"/>
          </w:tcPr>
          <w:p w14:paraId="2977FB67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1717" w:type="dxa"/>
            <w:gridSpan w:val="2"/>
            <w:vAlign w:val="center"/>
          </w:tcPr>
          <w:p w14:paraId="7AF45DA7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</w:t>
            </w: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DB90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</w:rPr>
            </w:pPr>
            <w:r w:rsidRPr="00F30862">
              <w:rPr>
                <w:rFonts w:ascii="Calibri"/>
                <w:color w:val="156082" w:themeColor="accent1"/>
              </w:rPr>
              <w:t>I am always confident that I have awarded an accurate mark for every assessment item I grade</w:t>
            </w:r>
          </w:p>
        </w:tc>
        <w:tc>
          <w:tcPr>
            <w:tcW w:w="558" w:type="dxa"/>
            <w:vAlign w:val="center"/>
          </w:tcPr>
          <w:p w14:paraId="7428DB95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5" w:type="dxa"/>
            <w:vAlign w:val="center"/>
          </w:tcPr>
          <w:p w14:paraId="5E7CCCC7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48" w:type="dxa"/>
            <w:vAlign w:val="center"/>
          </w:tcPr>
          <w:p w14:paraId="74C8CCA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7" w:type="dxa"/>
            <w:vAlign w:val="center"/>
          </w:tcPr>
          <w:p w14:paraId="565F0A43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3" w:type="dxa"/>
            <w:vAlign w:val="center"/>
          </w:tcPr>
          <w:p w14:paraId="17199B2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7DF2576C" w14:textId="77777777" w:rsidTr="00AB71A5">
        <w:tc>
          <w:tcPr>
            <w:tcW w:w="670" w:type="dxa"/>
            <w:gridSpan w:val="2"/>
            <w:shd w:val="clear" w:color="auto" w:fill="D9D9D9" w:themeFill="background1" w:themeFillShade="D9"/>
            <w:vAlign w:val="center"/>
          </w:tcPr>
          <w:p w14:paraId="7044AE6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</w:t>
            </w:r>
          </w:p>
        </w:tc>
        <w:tc>
          <w:tcPr>
            <w:tcW w:w="1717" w:type="dxa"/>
            <w:gridSpan w:val="2"/>
            <w:shd w:val="clear" w:color="auto" w:fill="D9D9D9" w:themeFill="background1" w:themeFillShade="D9"/>
            <w:vAlign w:val="center"/>
          </w:tcPr>
          <w:p w14:paraId="15E28347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Attitude</w:t>
            </w: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2EB93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808080" w:themeColor="background1" w:themeShade="80"/>
              </w:rPr>
            </w:pPr>
            <w:r w:rsidRPr="00F30862">
              <w:rPr>
                <w:rFonts w:ascii="Calibri"/>
                <w:color w:val="808080" w:themeColor="background1" w:themeShade="80"/>
              </w:rPr>
              <w:t xml:space="preserve">Knowing my students can influence how I mark the assessment 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FA42366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6EEADFD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2D9583A6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5BE84EBF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14:paraId="7A21CE4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79173CA2" w14:textId="77777777" w:rsidTr="00AB71A5">
        <w:tc>
          <w:tcPr>
            <w:tcW w:w="670" w:type="dxa"/>
            <w:gridSpan w:val="2"/>
            <w:vAlign w:val="center"/>
          </w:tcPr>
          <w:p w14:paraId="5510B2E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</w:t>
            </w:r>
          </w:p>
        </w:tc>
        <w:tc>
          <w:tcPr>
            <w:tcW w:w="1717" w:type="dxa"/>
            <w:gridSpan w:val="2"/>
            <w:vAlign w:val="center"/>
          </w:tcPr>
          <w:p w14:paraId="7CAC650A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</w:t>
            </w: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2D03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FF0000"/>
                <w:lang w:val="en-AU"/>
              </w:rPr>
            </w:pPr>
            <w:r w:rsidRPr="00F30862">
              <w:rPr>
                <w:rFonts w:ascii="Calibri" w:eastAsia="Calibri" w:hAnsi="Calibri" w:cs="Calibri"/>
                <w:color w:val="CC9900"/>
                <w:lang w:val="en-AU"/>
              </w:rPr>
              <w:t>The quality of my marking improves if I also teach in that unit</w:t>
            </w:r>
            <w:r w:rsidRPr="00F30862">
              <w:rPr>
                <w:rFonts w:ascii="Calibri"/>
                <w:color w:val="3A7C22" w:themeColor="accent6" w:themeShade="BF"/>
                <w:lang w:val="en-AU"/>
              </w:rPr>
              <w:t xml:space="preserve"> </w:t>
            </w:r>
            <w:r w:rsidRPr="00F30862">
              <w:rPr>
                <w:rFonts w:ascii="Calibri"/>
                <w:color w:val="FF0000"/>
                <w:lang w:val="en-AU"/>
              </w:rPr>
              <w:t>Ecclestone</w:t>
            </w:r>
          </w:p>
        </w:tc>
        <w:tc>
          <w:tcPr>
            <w:tcW w:w="558" w:type="dxa"/>
            <w:vAlign w:val="center"/>
          </w:tcPr>
          <w:p w14:paraId="1AA4BA03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5" w:type="dxa"/>
            <w:vAlign w:val="center"/>
          </w:tcPr>
          <w:p w14:paraId="3C80CA8D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48" w:type="dxa"/>
            <w:vAlign w:val="center"/>
          </w:tcPr>
          <w:p w14:paraId="33E7454F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7" w:type="dxa"/>
            <w:vAlign w:val="center"/>
          </w:tcPr>
          <w:p w14:paraId="4A5AC97B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3" w:type="dxa"/>
            <w:vAlign w:val="center"/>
          </w:tcPr>
          <w:p w14:paraId="17F04F1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59A7387D" w14:textId="77777777" w:rsidTr="00AB71A5">
        <w:tc>
          <w:tcPr>
            <w:tcW w:w="670" w:type="dxa"/>
            <w:gridSpan w:val="2"/>
            <w:shd w:val="clear" w:color="auto" w:fill="D9D9D9" w:themeFill="background1" w:themeFillShade="D9"/>
            <w:vAlign w:val="center"/>
          </w:tcPr>
          <w:p w14:paraId="0B7E08CB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23</w:t>
            </w:r>
          </w:p>
        </w:tc>
        <w:tc>
          <w:tcPr>
            <w:tcW w:w="1717" w:type="dxa"/>
            <w:gridSpan w:val="2"/>
            <w:shd w:val="clear" w:color="auto" w:fill="D9D9D9" w:themeFill="background1" w:themeFillShade="D9"/>
            <w:vAlign w:val="center"/>
          </w:tcPr>
          <w:p w14:paraId="7D24039F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</w:t>
            </w: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BED96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FF0000"/>
                <w:lang w:val="en-AU"/>
              </w:rPr>
            </w:pPr>
            <w:r w:rsidRPr="00F30862">
              <w:rPr>
                <w:rFonts w:ascii="Calibri"/>
                <w:color w:val="FF0000"/>
                <w:lang w:val="en-AU"/>
              </w:rPr>
              <w:t>Dixon, 2015</w:t>
            </w:r>
          </w:p>
          <w:p w14:paraId="03C67308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</w:rPr>
            </w:pPr>
            <w:r w:rsidRPr="00F30862">
              <w:rPr>
                <w:rFonts w:ascii="Calibri"/>
              </w:rPr>
              <w:t>I think having experience improves the quality of my marking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6F379DB8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3AA954D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022E95C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50339402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14:paraId="65C1DF7A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2E3553D3" w14:textId="77777777" w:rsidTr="00AB71A5">
        <w:tc>
          <w:tcPr>
            <w:tcW w:w="672" w:type="dxa"/>
            <w:gridSpan w:val="2"/>
            <w:vAlign w:val="center"/>
          </w:tcPr>
          <w:p w14:paraId="783E535A" w14:textId="77777777" w:rsidR="00AB71A5" w:rsidRDefault="00AB71A5" w:rsidP="00FB5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38" w:type="dxa"/>
            <w:vAlign w:val="center"/>
          </w:tcPr>
          <w:p w14:paraId="0A1092AB" w14:textId="77777777" w:rsidR="00AB71A5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Construct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5E0C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7030A0"/>
                <w:lang w:val="en-AU"/>
              </w:rPr>
            </w:pPr>
          </w:p>
        </w:tc>
        <w:tc>
          <w:tcPr>
            <w:tcW w:w="1115" w:type="dxa"/>
            <w:gridSpan w:val="3"/>
            <w:tcBorders>
              <w:right w:val="nil"/>
            </w:tcBorders>
            <w:vAlign w:val="center"/>
          </w:tcPr>
          <w:p w14:paraId="393FC77B" w14:textId="77777777" w:rsidR="00AB71A5" w:rsidRPr="00173553" w:rsidRDefault="00AB71A5" w:rsidP="00FB54B0">
            <w:pPr>
              <w:rPr>
                <w:rFonts w:cs="Arial"/>
                <w:b/>
              </w:rPr>
            </w:pPr>
            <w:r w:rsidRPr="00173553">
              <w:rPr>
                <w:rFonts w:cs="Arial"/>
                <w:b/>
                <w:sz w:val="18"/>
                <w:szCs w:val="18"/>
              </w:rPr>
              <w:t>Strongly Disagree</w:t>
            </w: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5ED47A58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 w14:paraId="186678CF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18"/>
                <w:szCs w:val="18"/>
              </w:rPr>
              <w:t>Strongly A</w:t>
            </w:r>
            <w:r w:rsidRPr="00173553">
              <w:rPr>
                <w:rFonts w:cs="Arial"/>
                <w:b/>
                <w:sz w:val="18"/>
                <w:szCs w:val="18"/>
              </w:rPr>
              <w:t>gree</w:t>
            </w:r>
          </w:p>
        </w:tc>
      </w:tr>
      <w:tr w:rsidR="00AB71A5" w:rsidRPr="00173553" w14:paraId="349546F4" w14:textId="77777777" w:rsidTr="00AB71A5">
        <w:tc>
          <w:tcPr>
            <w:tcW w:w="672" w:type="dxa"/>
            <w:gridSpan w:val="2"/>
            <w:vAlign w:val="center"/>
          </w:tcPr>
          <w:p w14:paraId="4EDD8916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</w:t>
            </w:r>
          </w:p>
        </w:tc>
        <w:tc>
          <w:tcPr>
            <w:tcW w:w="1638" w:type="dxa"/>
            <w:vAlign w:val="center"/>
          </w:tcPr>
          <w:p w14:paraId="23E0FD1E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1F80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7030A0"/>
                <w:lang w:val="en-AU"/>
              </w:rPr>
            </w:pPr>
            <w:r w:rsidRPr="00F30862">
              <w:rPr>
                <w:rFonts w:ascii="Calibri"/>
                <w:color w:val="7030A0"/>
                <w:lang w:val="en-AU"/>
              </w:rPr>
              <w:t>The quality of student</w:t>
            </w:r>
            <w:r w:rsidRPr="00F30862">
              <w:rPr>
                <w:rFonts w:ascii="Calibri"/>
                <w:color w:val="7030A0"/>
                <w:lang w:val="en-AU"/>
              </w:rPr>
              <w:t>’</w:t>
            </w:r>
            <w:r w:rsidRPr="00F30862">
              <w:rPr>
                <w:rFonts w:ascii="Calibri"/>
                <w:color w:val="7030A0"/>
                <w:lang w:val="en-AU"/>
              </w:rPr>
              <w:t>s writing (e.g. English grammar, spelling and sentence construction) influences the mark/grade I award</w:t>
            </w:r>
          </w:p>
        </w:tc>
        <w:tc>
          <w:tcPr>
            <w:tcW w:w="559" w:type="dxa"/>
            <w:gridSpan w:val="2"/>
            <w:vAlign w:val="center"/>
          </w:tcPr>
          <w:p w14:paraId="07D41C7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6" w:type="dxa"/>
            <w:vAlign w:val="center"/>
          </w:tcPr>
          <w:p w14:paraId="6F53AB3C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50" w:type="dxa"/>
            <w:vAlign w:val="center"/>
          </w:tcPr>
          <w:p w14:paraId="77DCFFA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8" w:type="dxa"/>
            <w:vAlign w:val="center"/>
          </w:tcPr>
          <w:p w14:paraId="74478D71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4" w:type="dxa"/>
            <w:vAlign w:val="center"/>
          </w:tcPr>
          <w:p w14:paraId="780A0CAD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7D044082" w14:textId="77777777" w:rsidTr="00AB71A5">
        <w:tc>
          <w:tcPr>
            <w:tcW w:w="672" w:type="dxa"/>
            <w:gridSpan w:val="2"/>
            <w:shd w:val="clear" w:color="auto" w:fill="D9D9D9" w:themeFill="background1" w:themeFillShade="D9"/>
            <w:vAlign w:val="center"/>
          </w:tcPr>
          <w:p w14:paraId="5DCFCD17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07FBCC04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E7511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</w:rPr>
            </w:pPr>
            <w:r w:rsidRPr="00F30862">
              <w:rPr>
                <w:rFonts w:ascii="Calibri"/>
                <w:color w:val="7030A0"/>
                <w:lang w:val="en-AU"/>
              </w:rPr>
              <w:t xml:space="preserve">Mental fatigue of the marker by having too much to mark affects marking quality and consistency </w:t>
            </w:r>
          </w:p>
        </w:tc>
        <w:tc>
          <w:tcPr>
            <w:tcW w:w="559" w:type="dxa"/>
            <w:gridSpan w:val="2"/>
            <w:shd w:val="clear" w:color="auto" w:fill="D9D9D9" w:themeFill="background1" w:themeFillShade="D9"/>
            <w:vAlign w:val="center"/>
          </w:tcPr>
          <w:p w14:paraId="486DEF2F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C7DA807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3BA3F91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1C9804C8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0EFC383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32AFB009" w14:textId="77777777" w:rsidTr="00AB71A5">
        <w:tc>
          <w:tcPr>
            <w:tcW w:w="672" w:type="dxa"/>
            <w:gridSpan w:val="2"/>
            <w:vAlign w:val="center"/>
          </w:tcPr>
          <w:p w14:paraId="272BA87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</w:t>
            </w:r>
          </w:p>
        </w:tc>
        <w:tc>
          <w:tcPr>
            <w:tcW w:w="1638" w:type="dxa"/>
            <w:vAlign w:val="center"/>
          </w:tcPr>
          <w:p w14:paraId="50EAFD80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05A5" w14:textId="77777777" w:rsidR="00AB71A5" w:rsidRPr="003B1EFB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FF0000"/>
                <w:lang w:val="en-AU"/>
              </w:rPr>
            </w:pPr>
            <w:r w:rsidRPr="001113DC">
              <w:rPr>
                <w:rFonts w:ascii="Calibri"/>
                <w:color w:val="7030A0"/>
                <w:lang w:val="en-AU"/>
              </w:rPr>
              <w:t xml:space="preserve">English proficiency influences marking </w:t>
            </w:r>
            <w:proofErr w:type="spellStart"/>
            <w:r w:rsidRPr="008C1F1D">
              <w:rPr>
                <w:rFonts w:ascii="Calibri"/>
                <w:color w:val="FF0000"/>
                <w:lang w:val="en-AU"/>
              </w:rPr>
              <w:t>O</w:t>
            </w:r>
            <w:r w:rsidRPr="008C1F1D">
              <w:rPr>
                <w:rFonts w:ascii="Calibri"/>
                <w:color w:val="FF0000"/>
                <w:lang w:val="en-AU"/>
              </w:rPr>
              <w:t>’</w:t>
            </w:r>
            <w:r w:rsidRPr="008C1F1D">
              <w:rPr>
                <w:rFonts w:ascii="Calibri"/>
                <w:color w:val="FF0000"/>
                <w:lang w:val="en-AU"/>
              </w:rPr>
              <w:t>hagan</w:t>
            </w:r>
            <w:proofErr w:type="spellEnd"/>
            <w:r w:rsidRPr="008C1F1D">
              <w:rPr>
                <w:rFonts w:ascii="Calibri"/>
                <w:color w:val="FF0000"/>
                <w:lang w:val="en-AU"/>
              </w:rPr>
              <w:t>, 2015</w:t>
            </w:r>
          </w:p>
        </w:tc>
        <w:tc>
          <w:tcPr>
            <w:tcW w:w="559" w:type="dxa"/>
            <w:gridSpan w:val="2"/>
            <w:vAlign w:val="center"/>
          </w:tcPr>
          <w:p w14:paraId="0241653C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6" w:type="dxa"/>
            <w:vAlign w:val="center"/>
          </w:tcPr>
          <w:p w14:paraId="21D55D8E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50" w:type="dxa"/>
            <w:vAlign w:val="center"/>
          </w:tcPr>
          <w:p w14:paraId="1172D141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8" w:type="dxa"/>
            <w:vAlign w:val="center"/>
          </w:tcPr>
          <w:p w14:paraId="7CD26BB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4" w:type="dxa"/>
            <w:vAlign w:val="center"/>
          </w:tcPr>
          <w:p w14:paraId="2F7B927E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2318A1D3" w14:textId="77777777" w:rsidTr="00AB71A5">
        <w:tc>
          <w:tcPr>
            <w:tcW w:w="672" w:type="dxa"/>
            <w:gridSpan w:val="2"/>
            <w:shd w:val="clear" w:color="auto" w:fill="D9D9D9" w:themeFill="background1" w:themeFillShade="D9"/>
            <w:vAlign w:val="center"/>
          </w:tcPr>
          <w:p w14:paraId="19010EF5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27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58A77DA2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Belief/Attitude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B8545" w14:textId="77777777" w:rsidR="00AB71A5" w:rsidRPr="003B1EFB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7030A0"/>
                <w:lang w:val="en-AU"/>
              </w:rPr>
            </w:pPr>
            <w:r w:rsidRPr="001113DC">
              <w:rPr>
                <w:rFonts w:ascii="Calibri"/>
                <w:color w:val="7030A0"/>
                <w:lang w:val="en-AU"/>
              </w:rPr>
              <w:t>Frustration with marking does impact on marking</w:t>
            </w:r>
          </w:p>
        </w:tc>
        <w:tc>
          <w:tcPr>
            <w:tcW w:w="559" w:type="dxa"/>
            <w:gridSpan w:val="2"/>
            <w:shd w:val="clear" w:color="auto" w:fill="D9D9D9" w:themeFill="background1" w:themeFillShade="D9"/>
            <w:vAlign w:val="center"/>
          </w:tcPr>
          <w:p w14:paraId="7F84849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9DFEE4D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3EC5B83F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423A0C2C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7F1D22B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2A55066C" w14:textId="77777777" w:rsidTr="00AB71A5">
        <w:tc>
          <w:tcPr>
            <w:tcW w:w="672" w:type="dxa"/>
            <w:gridSpan w:val="2"/>
            <w:vAlign w:val="center"/>
          </w:tcPr>
          <w:p w14:paraId="0304EC34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</w:t>
            </w:r>
          </w:p>
        </w:tc>
        <w:tc>
          <w:tcPr>
            <w:tcW w:w="1638" w:type="dxa"/>
            <w:vAlign w:val="center"/>
          </w:tcPr>
          <w:p w14:paraId="6EE6447B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085E" w14:textId="77777777" w:rsidR="00AB71A5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</w:rPr>
            </w:pPr>
            <w:r w:rsidRPr="00211012">
              <w:rPr>
                <w:rFonts w:ascii="Calibri"/>
                <w:color w:val="7030A0"/>
              </w:rPr>
              <w:t>I believe that adhering to the marking criteria is more important than the quality of the content in marking assessment items</w:t>
            </w:r>
          </w:p>
        </w:tc>
        <w:tc>
          <w:tcPr>
            <w:tcW w:w="559" w:type="dxa"/>
            <w:gridSpan w:val="2"/>
            <w:vAlign w:val="center"/>
          </w:tcPr>
          <w:p w14:paraId="6AF3B4EB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6" w:type="dxa"/>
            <w:vAlign w:val="center"/>
          </w:tcPr>
          <w:p w14:paraId="2270931C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50" w:type="dxa"/>
            <w:vAlign w:val="center"/>
          </w:tcPr>
          <w:p w14:paraId="53C856D6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8" w:type="dxa"/>
            <w:vAlign w:val="center"/>
          </w:tcPr>
          <w:p w14:paraId="47B83C63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4" w:type="dxa"/>
            <w:vAlign w:val="center"/>
          </w:tcPr>
          <w:p w14:paraId="01F18A58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5E396EE9" w14:textId="77777777" w:rsidTr="00AB71A5">
        <w:tc>
          <w:tcPr>
            <w:tcW w:w="672" w:type="dxa"/>
            <w:gridSpan w:val="2"/>
            <w:shd w:val="clear" w:color="auto" w:fill="D9D9D9" w:themeFill="background1" w:themeFillShade="D9"/>
            <w:vAlign w:val="center"/>
          </w:tcPr>
          <w:p w14:paraId="1AE4166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29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3B3C74F7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Practice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FF1C3" w14:textId="77777777" w:rsidR="00AB71A5" w:rsidRPr="0083396F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</w:rPr>
            </w:pPr>
            <w:r>
              <w:rPr>
                <w:rFonts w:ascii="Calibri"/>
              </w:rPr>
              <w:t>I do all my marking at once (e.g. over a weekend)</w:t>
            </w:r>
          </w:p>
        </w:tc>
        <w:tc>
          <w:tcPr>
            <w:tcW w:w="559" w:type="dxa"/>
            <w:gridSpan w:val="2"/>
            <w:shd w:val="clear" w:color="auto" w:fill="D9D9D9" w:themeFill="background1" w:themeFillShade="D9"/>
            <w:vAlign w:val="center"/>
          </w:tcPr>
          <w:p w14:paraId="10CA8B0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45434B94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41B738AB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D05D20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3577BE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7423BB88" w14:textId="77777777" w:rsidTr="00AB71A5">
        <w:tc>
          <w:tcPr>
            <w:tcW w:w="672" w:type="dxa"/>
            <w:gridSpan w:val="2"/>
            <w:vAlign w:val="center"/>
          </w:tcPr>
          <w:p w14:paraId="5C60D59B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</w:t>
            </w:r>
          </w:p>
        </w:tc>
        <w:tc>
          <w:tcPr>
            <w:tcW w:w="1638" w:type="dxa"/>
            <w:vAlign w:val="center"/>
          </w:tcPr>
          <w:p w14:paraId="09EF89E8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Practice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40A7" w14:textId="77777777" w:rsidR="00AB71A5" w:rsidRPr="0083396F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</w:rPr>
            </w:pPr>
            <w:r>
              <w:rPr>
                <w:rFonts w:ascii="Calibri"/>
              </w:rPr>
              <w:t>I spread my marking out (e.g. over several weeks)</w:t>
            </w:r>
          </w:p>
        </w:tc>
        <w:tc>
          <w:tcPr>
            <w:tcW w:w="559" w:type="dxa"/>
            <w:gridSpan w:val="2"/>
            <w:vAlign w:val="center"/>
          </w:tcPr>
          <w:p w14:paraId="63DF296C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6" w:type="dxa"/>
            <w:vAlign w:val="center"/>
          </w:tcPr>
          <w:p w14:paraId="0344FD83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50" w:type="dxa"/>
            <w:vAlign w:val="center"/>
          </w:tcPr>
          <w:p w14:paraId="08BE45F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8" w:type="dxa"/>
            <w:vAlign w:val="center"/>
          </w:tcPr>
          <w:p w14:paraId="068DB646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4" w:type="dxa"/>
            <w:vAlign w:val="center"/>
          </w:tcPr>
          <w:p w14:paraId="05965ABD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1CA316D1" w14:textId="77777777" w:rsidTr="00AB71A5">
        <w:tc>
          <w:tcPr>
            <w:tcW w:w="672" w:type="dxa"/>
            <w:gridSpan w:val="2"/>
            <w:shd w:val="clear" w:color="auto" w:fill="D9D9D9" w:themeFill="background1" w:themeFillShade="D9"/>
            <w:vAlign w:val="center"/>
          </w:tcPr>
          <w:p w14:paraId="19DE5685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01A9FC45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Belief/Attitude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3F8F45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FF0000"/>
                <w:lang w:val="en-AU"/>
              </w:rPr>
            </w:pPr>
            <w:r>
              <w:rPr>
                <w:rFonts w:ascii="Calibri"/>
                <w:color w:val="FF0000"/>
                <w:lang w:val="en-AU"/>
              </w:rPr>
              <w:t xml:space="preserve">Providing extensive feedback on assessment items is a waste of time because students are only interested in the mark/grade </w:t>
            </w:r>
            <w:r w:rsidRPr="00083675">
              <w:rPr>
                <w:rFonts w:ascii="Calibri"/>
                <w:color w:val="FF0000"/>
                <w:lang w:val="en-AU"/>
              </w:rPr>
              <w:t>Maclellan,</w:t>
            </w:r>
          </w:p>
        </w:tc>
        <w:tc>
          <w:tcPr>
            <w:tcW w:w="559" w:type="dxa"/>
            <w:gridSpan w:val="2"/>
            <w:shd w:val="clear" w:color="auto" w:fill="D9D9D9" w:themeFill="background1" w:themeFillShade="D9"/>
            <w:vAlign w:val="center"/>
          </w:tcPr>
          <w:p w14:paraId="2E6850B7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72ED4B3A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146BEC9B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B60A598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15BD5CF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205BC601" w14:textId="77777777" w:rsidTr="00AB71A5">
        <w:tc>
          <w:tcPr>
            <w:tcW w:w="672" w:type="dxa"/>
            <w:gridSpan w:val="2"/>
            <w:vAlign w:val="center"/>
          </w:tcPr>
          <w:p w14:paraId="37AF092C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32</w:t>
            </w:r>
          </w:p>
        </w:tc>
        <w:tc>
          <w:tcPr>
            <w:tcW w:w="1638" w:type="dxa"/>
            <w:vAlign w:val="center"/>
          </w:tcPr>
          <w:p w14:paraId="50FFAE22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Practice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1D53" w14:textId="77777777" w:rsidR="00AB71A5" w:rsidRPr="0083396F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</w:rPr>
            </w:pPr>
            <w:r>
              <w:rPr>
                <w:rFonts w:ascii="Calibri"/>
              </w:rPr>
              <w:t>I spend a lot of time providing feedback on students</w:t>
            </w:r>
            <w:r>
              <w:rPr>
                <w:rFonts w:ascii="Calibri"/>
              </w:rPr>
              <w:t>’</w:t>
            </w:r>
            <w:r>
              <w:rPr>
                <w:rFonts w:ascii="Calibri"/>
              </w:rPr>
              <w:t xml:space="preserve"> assessment items</w:t>
            </w:r>
          </w:p>
        </w:tc>
        <w:tc>
          <w:tcPr>
            <w:tcW w:w="559" w:type="dxa"/>
            <w:gridSpan w:val="2"/>
            <w:vAlign w:val="center"/>
          </w:tcPr>
          <w:p w14:paraId="4719E43A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6" w:type="dxa"/>
            <w:vAlign w:val="center"/>
          </w:tcPr>
          <w:p w14:paraId="47554E46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50" w:type="dxa"/>
            <w:vAlign w:val="center"/>
          </w:tcPr>
          <w:p w14:paraId="2EA8BF07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8" w:type="dxa"/>
            <w:vAlign w:val="center"/>
          </w:tcPr>
          <w:p w14:paraId="1AB54317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4" w:type="dxa"/>
            <w:vAlign w:val="center"/>
          </w:tcPr>
          <w:p w14:paraId="36DB9123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100FA606" w14:textId="77777777" w:rsidTr="00AB71A5">
        <w:tc>
          <w:tcPr>
            <w:tcW w:w="672" w:type="dxa"/>
            <w:gridSpan w:val="2"/>
            <w:shd w:val="clear" w:color="auto" w:fill="D9D9D9" w:themeFill="background1" w:themeFillShade="D9"/>
            <w:vAlign w:val="center"/>
          </w:tcPr>
          <w:p w14:paraId="7BC7E97A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33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3F54FAB6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Belief/Practice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2E8AA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FF0000"/>
                <w:lang w:val="en-AU"/>
              </w:rPr>
            </w:pPr>
            <w:r>
              <w:rPr>
                <w:rFonts w:ascii="Calibri"/>
                <w:color w:val="156082" w:themeColor="accent1"/>
                <w:lang w:val="en-AU"/>
              </w:rPr>
              <w:t xml:space="preserve">Providing feedback on </w:t>
            </w:r>
            <w:r w:rsidRPr="0085284B">
              <w:rPr>
                <w:rFonts w:ascii="Calibri"/>
                <w:color w:val="156082" w:themeColor="accent1"/>
                <w:lang w:val="en-AU"/>
              </w:rPr>
              <w:t>assessments</w:t>
            </w:r>
            <w:r>
              <w:rPr>
                <w:rFonts w:ascii="Calibri"/>
                <w:color w:val="156082" w:themeColor="accent1"/>
                <w:lang w:val="en-AU"/>
              </w:rPr>
              <w:t xml:space="preserve"> is important when marking</w:t>
            </w:r>
            <w:r w:rsidRPr="0085284B">
              <w:rPr>
                <w:rFonts w:ascii="Calibri"/>
                <w:color w:val="156082" w:themeColor="accent1"/>
                <w:lang w:val="en-AU"/>
              </w:rPr>
              <w:t xml:space="preserve"> </w:t>
            </w:r>
            <w:r w:rsidRPr="00083675">
              <w:rPr>
                <w:rFonts w:ascii="Calibri"/>
                <w:color w:val="FF0000"/>
                <w:lang w:val="en-AU"/>
              </w:rPr>
              <w:t xml:space="preserve"> </w:t>
            </w:r>
          </w:p>
        </w:tc>
        <w:tc>
          <w:tcPr>
            <w:tcW w:w="559" w:type="dxa"/>
            <w:gridSpan w:val="2"/>
            <w:shd w:val="clear" w:color="auto" w:fill="D9D9D9" w:themeFill="background1" w:themeFillShade="D9"/>
            <w:vAlign w:val="center"/>
          </w:tcPr>
          <w:p w14:paraId="6844A5B6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2C961CCC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15DB843F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16D18F7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163786B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61E2231C" w14:textId="77777777" w:rsidTr="00AB71A5">
        <w:tc>
          <w:tcPr>
            <w:tcW w:w="672" w:type="dxa"/>
            <w:gridSpan w:val="2"/>
            <w:vAlign w:val="center"/>
          </w:tcPr>
          <w:p w14:paraId="4360DF1D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</w:t>
            </w:r>
          </w:p>
        </w:tc>
        <w:tc>
          <w:tcPr>
            <w:tcW w:w="1638" w:type="dxa"/>
            <w:vAlign w:val="center"/>
          </w:tcPr>
          <w:p w14:paraId="765C3871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Belief/Practice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503F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7030A0"/>
                <w:lang w:val="en-AU"/>
              </w:rPr>
            </w:pPr>
            <w:r w:rsidRPr="0085284B">
              <w:rPr>
                <w:rFonts w:ascii="Calibri"/>
                <w:color w:val="7030A0"/>
                <w:lang w:val="en-AU"/>
              </w:rPr>
              <w:t xml:space="preserve">Anyone can </w:t>
            </w:r>
            <w:r>
              <w:rPr>
                <w:rFonts w:ascii="Calibri"/>
                <w:color w:val="7030A0"/>
                <w:lang w:val="en-AU"/>
              </w:rPr>
              <w:t>mark assessment items</w:t>
            </w:r>
            <w:r w:rsidRPr="0085284B">
              <w:rPr>
                <w:rFonts w:ascii="Calibri"/>
                <w:color w:val="7030A0"/>
                <w:lang w:val="en-AU"/>
              </w:rPr>
              <w:t xml:space="preserve"> if given </w:t>
            </w:r>
            <w:r>
              <w:rPr>
                <w:rFonts w:ascii="Calibri"/>
                <w:color w:val="7030A0"/>
                <w:lang w:val="en-AU"/>
              </w:rPr>
              <w:t xml:space="preserve">clear </w:t>
            </w:r>
            <w:r w:rsidRPr="0085284B">
              <w:rPr>
                <w:rFonts w:ascii="Calibri"/>
                <w:color w:val="7030A0"/>
                <w:lang w:val="en-AU"/>
              </w:rPr>
              <w:t xml:space="preserve">guidelines </w:t>
            </w:r>
            <w:r>
              <w:rPr>
                <w:rFonts w:ascii="Calibri"/>
                <w:color w:val="7030A0"/>
                <w:lang w:val="en-AU"/>
              </w:rPr>
              <w:t xml:space="preserve">and marking criteria </w:t>
            </w:r>
            <w:r w:rsidRPr="002C1ACE">
              <w:rPr>
                <w:rFonts w:ascii="Calibri"/>
                <w:color w:val="FF0000"/>
                <w:lang w:val="en-AU"/>
              </w:rPr>
              <w:t>Bloxham 2009</w:t>
            </w:r>
          </w:p>
        </w:tc>
        <w:tc>
          <w:tcPr>
            <w:tcW w:w="559" w:type="dxa"/>
            <w:gridSpan w:val="2"/>
            <w:vAlign w:val="center"/>
          </w:tcPr>
          <w:p w14:paraId="33894AD8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6" w:type="dxa"/>
            <w:vAlign w:val="center"/>
          </w:tcPr>
          <w:p w14:paraId="3508FEA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50" w:type="dxa"/>
            <w:vAlign w:val="center"/>
          </w:tcPr>
          <w:p w14:paraId="351E6A18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8" w:type="dxa"/>
            <w:vAlign w:val="center"/>
          </w:tcPr>
          <w:p w14:paraId="6AD8E63F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4" w:type="dxa"/>
            <w:vAlign w:val="center"/>
          </w:tcPr>
          <w:p w14:paraId="1E05DC53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  <w:tr w:rsidR="00AB71A5" w:rsidRPr="00173553" w14:paraId="5BAE39F8" w14:textId="77777777" w:rsidTr="00AB71A5">
        <w:tc>
          <w:tcPr>
            <w:tcW w:w="672" w:type="dxa"/>
            <w:gridSpan w:val="2"/>
            <w:shd w:val="clear" w:color="auto" w:fill="D9D9D9" w:themeFill="background1" w:themeFillShade="D9"/>
            <w:vAlign w:val="center"/>
          </w:tcPr>
          <w:p w14:paraId="3B69C389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637F3ADB" w14:textId="77777777" w:rsidR="00AB71A5" w:rsidRPr="00173553" w:rsidRDefault="00AB71A5" w:rsidP="00FB54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Belief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1C677" w14:textId="77777777" w:rsidR="00AB71A5" w:rsidRPr="00F30862" w:rsidRDefault="00AB71A5" w:rsidP="00FB54B0">
            <w:pPr>
              <w:pStyle w:val="TableParagraph"/>
              <w:spacing w:before="120" w:after="120"/>
              <w:ind w:right="619"/>
              <w:rPr>
                <w:rFonts w:ascii="Calibri"/>
                <w:color w:val="7030A0"/>
                <w:lang w:val="en-AU"/>
              </w:rPr>
            </w:pPr>
            <w:r>
              <w:rPr>
                <w:rFonts w:ascii="Calibri"/>
                <w:color w:val="7030A0"/>
                <w:lang w:val="en-AU"/>
              </w:rPr>
              <w:t>Prolonged stretches of marking negatively impact on the quality of my marking</w:t>
            </w:r>
          </w:p>
        </w:tc>
        <w:tc>
          <w:tcPr>
            <w:tcW w:w="559" w:type="dxa"/>
            <w:gridSpan w:val="2"/>
            <w:shd w:val="clear" w:color="auto" w:fill="D9D9D9" w:themeFill="background1" w:themeFillShade="D9"/>
            <w:vAlign w:val="center"/>
          </w:tcPr>
          <w:p w14:paraId="16279415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1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7689CBC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2</w:t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53518720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3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79B9C49E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4</w:t>
            </w: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6B8D41D" w14:textId="77777777" w:rsidR="00AB71A5" w:rsidRPr="00173553" w:rsidRDefault="00AB71A5" w:rsidP="00FB54B0">
            <w:pPr>
              <w:jc w:val="center"/>
              <w:rPr>
                <w:rFonts w:cs="Arial"/>
                <w:b/>
              </w:rPr>
            </w:pPr>
            <w:r w:rsidRPr="00173553">
              <w:rPr>
                <w:rFonts w:cs="Arial"/>
                <w:b/>
              </w:rPr>
              <w:t>5</w:t>
            </w:r>
          </w:p>
        </w:tc>
      </w:tr>
    </w:tbl>
    <w:p w14:paraId="41A18AEE" w14:textId="77777777" w:rsidR="001743EE" w:rsidRDefault="001743EE"/>
    <w:sectPr w:rsidR="001743EE" w:rsidSect="00AB71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A5"/>
    <w:rsid w:val="00055DBC"/>
    <w:rsid w:val="001743EE"/>
    <w:rsid w:val="001C076B"/>
    <w:rsid w:val="00265AD4"/>
    <w:rsid w:val="00537B05"/>
    <w:rsid w:val="00A01B71"/>
    <w:rsid w:val="00AB71A5"/>
    <w:rsid w:val="00AF5C86"/>
    <w:rsid w:val="00BD2FDB"/>
    <w:rsid w:val="00D97B9B"/>
    <w:rsid w:val="00DC39AB"/>
    <w:rsid w:val="00E3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1A24"/>
  <w15:chartTrackingRefBased/>
  <w15:docId w15:val="{0E7B50F9-7D94-462C-B6D4-47D285DE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AB"/>
    <w:pPr>
      <w:spacing w:before="0"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7B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D97B9B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97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1">
    <w:name w:val="Style1"/>
    <w:basedOn w:val="Normal"/>
    <w:autoRedefine/>
    <w:qFormat/>
    <w:rsid w:val="00D97B9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1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71A5"/>
    <w:pPr>
      <w:spacing w:before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B71A5"/>
    <w:pPr>
      <w:widowControl w:val="0"/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Daly</dc:creator>
  <cp:keywords/>
  <dc:description/>
  <cp:lastModifiedBy>Miranda Daly</cp:lastModifiedBy>
  <cp:revision>2</cp:revision>
  <dcterms:created xsi:type="dcterms:W3CDTF">2024-06-20T21:09:00Z</dcterms:created>
  <dcterms:modified xsi:type="dcterms:W3CDTF">2024-06-20T21:09:00Z</dcterms:modified>
</cp:coreProperties>
</file>