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5AD4" w14:textId="6D3B1652" w:rsidR="007343AE" w:rsidRDefault="007343AE">
      <w:pPr>
        <w:spacing w:after="160" w:line="259" w:lineRule="auto"/>
      </w:pPr>
      <w:r>
        <w:t>Table 1. Characteristics of nurse academics</w:t>
      </w:r>
    </w:p>
    <w:p w14:paraId="386DD975" w14:textId="77777777" w:rsidR="007343AE" w:rsidRDefault="007343AE">
      <w:pPr>
        <w:spacing w:after="160" w:line="259" w:lineRule="auto"/>
      </w:pPr>
    </w:p>
    <w:tbl>
      <w:tblPr>
        <w:tblW w:w="8647" w:type="dxa"/>
        <w:tblInd w:w="250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126"/>
      </w:tblGrid>
      <w:tr w:rsidR="007343AE" w:rsidRPr="007343AE" w14:paraId="195A316A" w14:textId="77777777" w:rsidTr="004C508F">
        <w:trPr>
          <w:trHeight w:val="485"/>
        </w:trPr>
        <w:tc>
          <w:tcPr>
            <w:tcW w:w="6521" w:type="dxa"/>
            <w:vAlign w:val="center"/>
          </w:tcPr>
          <w:p w14:paraId="5AFB2888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0"/>
              </w:rPr>
            </w:pPr>
            <w:r w:rsidRPr="007343AE">
              <w:rPr>
                <w:rFonts w:ascii="Cambria" w:eastAsia="Times New Roman" w:hAnsi="Cambria"/>
                <w:b/>
                <w:bCs/>
                <w:sz w:val="24"/>
                <w:szCs w:val="20"/>
              </w:rPr>
              <w:t>Variable</w:t>
            </w:r>
          </w:p>
        </w:tc>
        <w:tc>
          <w:tcPr>
            <w:tcW w:w="2126" w:type="dxa"/>
            <w:vAlign w:val="center"/>
          </w:tcPr>
          <w:p w14:paraId="704EC7F7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0"/>
              </w:rPr>
            </w:pPr>
          </w:p>
        </w:tc>
      </w:tr>
      <w:tr w:rsidR="007343AE" w:rsidRPr="007343AE" w14:paraId="006B7846" w14:textId="77777777" w:rsidTr="004C508F">
        <w:trPr>
          <w:trHeight w:val="454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34266B87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Employment category</w:t>
            </w:r>
            <w:r w:rsidRPr="007343AE">
              <w:rPr>
                <w:rFonts w:eastAsia="Times New Roman" w:cs="Arial"/>
                <w:sz w:val="24"/>
                <w:szCs w:val="20"/>
              </w:rPr>
              <w:t xml:space="preserve">, </w:t>
            </w:r>
            <w:r w:rsidRPr="007343AE">
              <w:rPr>
                <w:rFonts w:asciiTheme="minorHAnsi" w:eastAsia="Times New Roman" w:hAnsiTheme="minorHAnsi" w:cs="Arial"/>
                <w:i/>
                <w:sz w:val="24"/>
                <w:szCs w:val="20"/>
              </w:rPr>
              <w:t>n</w:t>
            </w:r>
            <w:r w:rsidRPr="007343AE">
              <w:rPr>
                <w:rFonts w:eastAsia="Times New Roman" w:cs="Arial"/>
                <w:sz w:val="24"/>
                <w:szCs w:val="20"/>
              </w:rPr>
              <w:t xml:space="preserve"> </w:t>
            </w: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(</w:t>
            </w:r>
            <w:r w:rsidRPr="007343AE">
              <w:rPr>
                <w:rFonts w:eastAsia="Times New Roman" w:cs="Arial"/>
                <w:sz w:val="24"/>
                <w:szCs w:val="20"/>
              </w:rPr>
              <w:t>%</w:t>
            </w: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40F7E07A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0"/>
              </w:rPr>
            </w:pPr>
          </w:p>
        </w:tc>
      </w:tr>
      <w:tr w:rsidR="007343AE" w:rsidRPr="007343AE" w14:paraId="56687F19" w14:textId="77777777" w:rsidTr="004C508F">
        <w:trPr>
          <w:trHeight w:val="397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35F1C1A3" w14:textId="77777777" w:rsidR="007343AE" w:rsidRPr="007343AE" w:rsidRDefault="007343AE" w:rsidP="007343AE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ab/>
              <w:t>Sessional academic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169E6A80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>83 (61)</w:t>
            </w:r>
          </w:p>
        </w:tc>
      </w:tr>
      <w:tr w:rsidR="007343AE" w:rsidRPr="007343AE" w14:paraId="5D49E8E3" w14:textId="77777777" w:rsidTr="004C508F">
        <w:trPr>
          <w:trHeight w:val="397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01E0D0AE" w14:textId="77777777" w:rsidR="007343AE" w:rsidRPr="007343AE" w:rsidRDefault="007343AE" w:rsidP="007343AE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ab/>
              <w:t>Tenured academic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28B25A96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>52 (39)</w:t>
            </w:r>
          </w:p>
        </w:tc>
      </w:tr>
      <w:tr w:rsidR="007343AE" w:rsidRPr="007343AE" w14:paraId="51870E4F" w14:textId="77777777" w:rsidTr="004C508F">
        <w:trPr>
          <w:trHeight w:val="454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77782660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</w:p>
          <w:p w14:paraId="57652FE1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Unit Coordinator</w:t>
            </w:r>
          </w:p>
          <w:p w14:paraId="5FEAA014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Yes                                                                                                 47 (35)</w:t>
            </w:r>
          </w:p>
          <w:p w14:paraId="470C1B32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No                                                                                                  86 (65)</w:t>
            </w:r>
          </w:p>
          <w:p w14:paraId="367C37A3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</w:p>
          <w:p w14:paraId="566F4653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Satisfaction with marking/ burden</w:t>
            </w:r>
          </w:p>
          <w:p w14:paraId="05E9BD64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Yes                                                                                                  42</w:t>
            </w:r>
          </w:p>
          <w:p w14:paraId="731353A2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No                                                                                                   82</w:t>
            </w:r>
          </w:p>
          <w:p w14:paraId="477C516E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</w:p>
          <w:p w14:paraId="074CD23D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Marking burden Continuing academic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292A2981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0"/>
              </w:rPr>
            </w:pPr>
          </w:p>
        </w:tc>
      </w:tr>
      <w:tr w:rsidR="007343AE" w:rsidRPr="007343AE" w14:paraId="351AAF84" w14:textId="77777777" w:rsidTr="004C508F">
        <w:trPr>
          <w:trHeight w:val="397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453CBB60" w14:textId="77777777" w:rsidR="007343AE" w:rsidRPr="007343AE" w:rsidRDefault="007343AE" w:rsidP="007343AE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ab/>
              <w:t>Yes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45ED2113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>44)</w:t>
            </w:r>
          </w:p>
        </w:tc>
      </w:tr>
      <w:tr w:rsidR="007343AE" w:rsidRPr="007343AE" w14:paraId="70B429B3" w14:textId="77777777" w:rsidTr="004C508F">
        <w:trPr>
          <w:trHeight w:val="397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5BCC3E15" w14:textId="77777777" w:rsidR="007343AE" w:rsidRPr="007343AE" w:rsidRDefault="007343AE" w:rsidP="007343AE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ab/>
              <w:t>No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45769162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>80</w:t>
            </w:r>
          </w:p>
        </w:tc>
      </w:tr>
      <w:tr w:rsidR="007343AE" w:rsidRPr="007343AE" w14:paraId="2A18A944" w14:textId="77777777" w:rsidTr="004C508F">
        <w:trPr>
          <w:trHeight w:val="541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4AB0B4B5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</w:p>
          <w:p w14:paraId="7811672E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 xml:space="preserve">Graduated as a registered nurse in </w:t>
            </w:r>
            <w:proofErr w:type="gramStart"/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Australia</w:t>
            </w:r>
            <w:proofErr w:type="gramEnd"/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 xml:space="preserve"> </w:t>
            </w:r>
          </w:p>
          <w:p w14:paraId="4EB05156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5D2D335F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0"/>
              </w:rPr>
            </w:pPr>
          </w:p>
        </w:tc>
      </w:tr>
      <w:tr w:rsidR="007343AE" w:rsidRPr="007343AE" w14:paraId="592A6E99" w14:textId="77777777" w:rsidTr="004C508F">
        <w:trPr>
          <w:trHeight w:val="397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0F2262CF" w14:textId="77777777" w:rsidR="007343AE" w:rsidRPr="007343AE" w:rsidRDefault="007343AE" w:rsidP="007343AE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ab/>
              <w:t>Yes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35354F28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>102 (88)</w:t>
            </w:r>
          </w:p>
        </w:tc>
      </w:tr>
      <w:tr w:rsidR="007343AE" w:rsidRPr="007343AE" w14:paraId="31B8DE98" w14:textId="77777777" w:rsidTr="004C508F">
        <w:trPr>
          <w:trHeight w:val="261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4BE1BED8" w14:textId="77777777" w:rsidR="007343AE" w:rsidRPr="007343AE" w:rsidRDefault="007343AE" w:rsidP="007343AE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ab/>
              <w:t>No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2E634773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>14 (12)</w:t>
            </w:r>
          </w:p>
        </w:tc>
      </w:tr>
      <w:tr w:rsidR="007343AE" w:rsidRPr="007343AE" w14:paraId="1A6C8ABB" w14:textId="77777777" w:rsidTr="004C508F">
        <w:trPr>
          <w:trHeight w:val="454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1C404291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sz w:val="24"/>
                <w:szCs w:val="20"/>
              </w:rPr>
              <w:t>Marking support positive</w:t>
            </w:r>
          </w:p>
          <w:p w14:paraId="684663E1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6F729935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0"/>
              </w:rPr>
            </w:pPr>
          </w:p>
        </w:tc>
      </w:tr>
      <w:tr w:rsidR="007343AE" w:rsidRPr="007343AE" w14:paraId="2DC41F72" w14:textId="77777777" w:rsidTr="004C508F">
        <w:trPr>
          <w:trHeight w:val="397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5112E0CE" w14:textId="77777777" w:rsidR="007343AE" w:rsidRPr="007343AE" w:rsidRDefault="007343AE" w:rsidP="007343AE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ab/>
              <w:t xml:space="preserve">Yes 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5C471381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>93</w:t>
            </w:r>
          </w:p>
        </w:tc>
      </w:tr>
      <w:tr w:rsidR="007343AE" w:rsidRPr="007343AE" w14:paraId="6C130279" w14:textId="77777777" w:rsidTr="004C508F">
        <w:trPr>
          <w:trHeight w:val="397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57F71B40" w14:textId="77777777" w:rsidR="007343AE" w:rsidRPr="007343AE" w:rsidRDefault="007343AE" w:rsidP="007343AE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ab/>
              <w:t>No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3DDD40FD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0"/>
              </w:rPr>
            </w:pPr>
            <w:r w:rsidRPr="007343AE">
              <w:rPr>
                <w:rFonts w:asciiTheme="minorHAnsi" w:eastAsia="Times New Roman" w:hAnsiTheme="minorHAnsi" w:cs="Arial"/>
                <w:bCs/>
                <w:sz w:val="24"/>
                <w:szCs w:val="20"/>
              </w:rPr>
              <w:t>14</w:t>
            </w:r>
          </w:p>
        </w:tc>
      </w:tr>
      <w:tr w:rsidR="007343AE" w:rsidRPr="007343AE" w14:paraId="62B94C8C" w14:textId="77777777" w:rsidTr="004C508F">
        <w:trPr>
          <w:trHeight w:val="794"/>
        </w:trPr>
        <w:tc>
          <w:tcPr>
            <w:tcW w:w="6521" w:type="dxa"/>
            <w:tcBorders>
              <w:top w:val="nil"/>
              <w:bottom w:val="nil"/>
            </w:tcBorders>
            <w:vAlign w:val="center"/>
          </w:tcPr>
          <w:p w14:paraId="3052D09F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 xml:space="preserve">Experienced marking at other universities/ TAFE/ College </w:t>
            </w:r>
          </w:p>
          <w:p w14:paraId="741A368E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 xml:space="preserve">Yes  </w:t>
            </w:r>
          </w:p>
          <w:p w14:paraId="2CABDAC6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 xml:space="preserve">No                                                                                                 76 (57)     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7F4BB10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 xml:space="preserve">57 (43)                                                                                      </w:t>
            </w:r>
          </w:p>
        </w:tc>
      </w:tr>
      <w:tr w:rsidR="007343AE" w:rsidRPr="007343AE" w14:paraId="34F32849" w14:textId="77777777" w:rsidTr="004C508F">
        <w:trPr>
          <w:trHeight w:val="794"/>
        </w:trPr>
        <w:tc>
          <w:tcPr>
            <w:tcW w:w="6521" w:type="dxa"/>
            <w:tcBorders>
              <w:top w:val="nil"/>
              <w:bottom w:val="nil"/>
            </w:tcBorders>
            <w:vAlign w:val="center"/>
          </w:tcPr>
          <w:p w14:paraId="79BA7ABC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>Unit Coordinator</w:t>
            </w:r>
          </w:p>
          <w:p w14:paraId="02038360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>Yes</w:t>
            </w:r>
          </w:p>
          <w:p w14:paraId="5BD39DC4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>No                                                                                                 86 (65)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0584245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>47 (35)</w:t>
            </w:r>
          </w:p>
        </w:tc>
      </w:tr>
      <w:tr w:rsidR="007343AE" w:rsidRPr="007343AE" w14:paraId="7E3EBBD7" w14:textId="77777777" w:rsidTr="004C508F">
        <w:trPr>
          <w:trHeight w:val="794"/>
        </w:trPr>
        <w:tc>
          <w:tcPr>
            <w:tcW w:w="6521" w:type="dxa"/>
            <w:tcBorders>
              <w:top w:val="nil"/>
              <w:bottom w:val="nil"/>
            </w:tcBorders>
            <w:vAlign w:val="center"/>
          </w:tcPr>
          <w:p w14:paraId="6F5D3C7A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>Satisfaction with marking/ burden</w:t>
            </w:r>
          </w:p>
          <w:p w14:paraId="66E60ADB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>Yes</w:t>
            </w:r>
          </w:p>
          <w:p w14:paraId="223B5B30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>No                                                                                                  82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A25FBEE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0"/>
              </w:rPr>
            </w:pPr>
            <w:r w:rsidRPr="007343AE">
              <w:rPr>
                <w:rFonts w:eastAsia="Times New Roman" w:cs="Arial"/>
                <w:sz w:val="24"/>
                <w:szCs w:val="20"/>
              </w:rPr>
              <w:t>42</w:t>
            </w:r>
          </w:p>
        </w:tc>
      </w:tr>
      <w:tr w:rsidR="007343AE" w:rsidRPr="007343AE" w14:paraId="43DFAC60" w14:textId="77777777" w:rsidTr="004C508F">
        <w:trPr>
          <w:trHeight w:val="794"/>
        </w:trPr>
        <w:tc>
          <w:tcPr>
            <w:tcW w:w="6521" w:type="dxa"/>
            <w:tcBorders>
              <w:top w:val="nil"/>
              <w:bottom w:val="single" w:sz="4" w:space="0" w:color="auto"/>
            </w:tcBorders>
            <w:vAlign w:val="center"/>
          </w:tcPr>
          <w:p w14:paraId="47B913E7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223D54DE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0"/>
                <w:highlight w:val="yellow"/>
              </w:rPr>
            </w:pPr>
          </w:p>
          <w:p w14:paraId="25ED9B39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0"/>
                <w:highlight w:val="yellow"/>
              </w:rPr>
            </w:pPr>
          </w:p>
          <w:p w14:paraId="276893A1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0"/>
                <w:highlight w:val="yellow"/>
              </w:rPr>
            </w:pPr>
          </w:p>
          <w:p w14:paraId="71F44A9F" w14:textId="77777777" w:rsidR="007343AE" w:rsidRPr="007343AE" w:rsidRDefault="007343AE" w:rsidP="00734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0"/>
                <w:highlight w:val="yellow"/>
              </w:rPr>
            </w:pPr>
          </w:p>
        </w:tc>
      </w:tr>
    </w:tbl>
    <w:p w14:paraId="11BDE121" w14:textId="470C282B" w:rsidR="007343AE" w:rsidRDefault="007343AE">
      <w:pPr>
        <w:spacing w:after="160" w:line="259" w:lineRule="auto"/>
      </w:pPr>
      <w:r>
        <w:br w:type="page"/>
      </w:r>
    </w:p>
    <w:p w14:paraId="668340B8" w14:textId="6A6DCF7D" w:rsidR="004427F3" w:rsidRDefault="0009071C">
      <w:r>
        <w:lastRenderedPageBreak/>
        <w:t xml:space="preserve">Table 2. Differences between continuing and sessional academics’ satisfaction with marking </w:t>
      </w:r>
    </w:p>
    <w:tbl>
      <w:tblPr>
        <w:tblW w:w="903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75"/>
        <w:gridCol w:w="1791"/>
        <w:gridCol w:w="1497"/>
      </w:tblGrid>
      <w:tr w:rsidR="00103960" w:rsidRPr="0007372E" w14:paraId="500A40A3" w14:textId="77777777" w:rsidTr="00F8534C">
        <w:trPr>
          <w:jc w:val="center"/>
        </w:trPr>
        <w:tc>
          <w:tcPr>
            <w:tcW w:w="3969" w:type="dxa"/>
          </w:tcPr>
          <w:p w14:paraId="768B95A4" w14:textId="362BA3B3" w:rsidR="00103960" w:rsidRPr="0007372E" w:rsidRDefault="00103960" w:rsidP="000552D4">
            <w:pPr>
              <w:spacing w:before="240"/>
              <w:rPr>
                <w:rFonts w:ascii="Cambria" w:hAnsi="Cambria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775" w:type="dxa"/>
          </w:tcPr>
          <w:p w14:paraId="63F89C80" w14:textId="5807AACD" w:rsidR="00103960" w:rsidRPr="0007372E" w:rsidRDefault="00244E83" w:rsidP="000552D4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>Continuing</w:t>
            </w:r>
          </w:p>
          <w:p w14:paraId="5398D84E" w14:textId="2318A9F2" w:rsidR="00103960" w:rsidRPr="0007372E" w:rsidRDefault="00103960" w:rsidP="000552D4">
            <w:pPr>
              <w:spacing w:after="120"/>
              <w:jc w:val="center"/>
              <w:rPr>
                <w:rFonts w:ascii="Cambria" w:hAnsi="Cambria" w:cs="Arial"/>
                <w:b/>
                <w:iCs/>
                <w:color w:val="000000"/>
                <w:szCs w:val="18"/>
                <w:lang w:val="en-US"/>
              </w:rPr>
            </w:pPr>
            <w:r w:rsidRPr="0007372E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07372E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 w:rsidR="00F8534C">
              <w:rPr>
                <w:rFonts w:ascii="Cambria" w:hAnsi="Cambria"/>
                <w:color w:val="000000"/>
                <w:szCs w:val="18"/>
                <w:lang w:val="en-US"/>
              </w:rPr>
              <w:t>44</w:t>
            </w:r>
          </w:p>
        </w:tc>
        <w:tc>
          <w:tcPr>
            <w:tcW w:w="1791" w:type="dxa"/>
          </w:tcPr>
          <w:p w14:paraId="29AF0134" w14:textId="40B43148" w:rsidR="00103960" w:rsidRPr="0007372E" w:rsidRDefault="00244E83" w:rsidP="000552D4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>Sessional</w:t>
            </w:r>
          </w:p>
          <w:p w14:paraId="39CDEBB4" w14:textId="1FF27D7A" w:rsidR="00103960" w:rsidRPr="0007372E" w:rsidRDefault="00103960" w:rsidP="000552D4">
            <w:pPr>
              <w:spacing w:after="120"/>
              <w:jc w:val="center"/>
              <w:rPr>
                <w:rFonts w:ascii="Cambria" w:hAnsi="Cambria"/>
                <w:color w:val="000000"/>
                <w:lang w:val="en-US"/>
              </w:rPr>
            </w:pPr>
            <w:r w:rsidRPr="0007372E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07372E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 w:rsidR="00244E83">
              <w:rPr>
                <w:rFonts w:ascii="Cambria" w:hAnsi="Cambria"/>
                <w:color w:val="000000"/>
                <w:szCs w:val="18"/>
                <w:lang w:val="en-US"/>
              </w:rPr>
              <w:t>8</w:t>
            </w:r>
            <w:r w:rsidR="00F8534C">
              <w:rPr>
                <w:rFonts w:ascii="Cambria" w:hAnsi="Cambria"/>
                <w:color w:val="000000"/>
                <w:szCs w:val="18"/>
                <w:lang w:val="en-US"/>
              </w:rPr>
              <w:t>0</w:t>
            </w:r>
          </w:p>
        </w:tc>
        <w:tc>
          <w:tcPr>
            <w:tcW w:w="1497" w:type="dxa"/>
          </w:tcPr>
          <w:p w14:paraId="2BD81AA1" w14:textId="77777777" w:rsidR="00103960" w:rsidRPr="0007372E" w:rsidRDefault="00103960" w:rsidP="000552D4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</w:p>
          <w:p w14:paraId="1C825BD8" w14:textId="77777777" w:rsidR="00103960" w:rsidRPr="0007372E" w:rsidRDefault="00103960" w:rsidP="000552D4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  <w:r w:rsidRPr="0007372E">
              <w:rPr>
                <w:color w:val="000000"/>
                <w:sz w:val="22"/>
                <w:szCs w:val="18"/>
                <w:lang w:val="en-US"/>
              </w:rPr>
              <w:t>P</w:t>
            </w:r>
          </w:p>
        </w:tc>
      </w:tr>
      <w:tr w:rsidR="00103960" w:rsidRPr="00791793" w14:paraId="66069B2F" w14:textId="77777777" w:rsidTr="00F8534C">
        <w:trPr>
          <w:trHeight w:hRule="exact" w:val="368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C1D27D4" w14:textId="57DC435E" w:rsidR="00103960" w:rsidRPr="0007372E" w:rsidRDefault="00F8534C" w:rsidP="000552D4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Total satisfaction with marking</w:t>
            </w:r>
            <w:r w:rsidR="00103960" w:rsidRPr="0007372E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mean </w:t>
            </w:r>
            <w:r w:rsidRPr="00F8534C">
              <w:rPr>
                <w:rFonts w:cs="Arial"/>
                <w:i/>
                <w:iCs/>
                <w:color w:val="000000"/>
                <w:szCs w:val="20"/>
              </w:rPr>
              <w:t>(SD)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358DE85A" w14:textId="7B65279C" w:rsidR="00103960" w:rsidRPr="00F8534C" w:rsidRDefault="00F8534C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F8534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5.14 </w:t>
            </w:r>
            <w:r w:rsidRPr="00F8534C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(0.778)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201793BF" w14:textId="356046B6" w:rsidR="00103960" w:rsidRPr="00F8534C" w:rsidRDefault="00F8534C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5.54 </w:t>
            </w:r>
            <w:r w:rsidRPr="00F8534C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(0.743)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438BD210" w14:textId="6CCA0DB0" w:rsidR="00103960" w:rsidRPr="00F8534C" w:rsidRDefault="00F8534C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103960" w:rsidRPr="00791793" w14:paraId="427B30B8" w14:textId="77777777" w:rsidTr="00F8534C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67C3F14" w14:textId="71B33824" w:rsidR="00103960" w:rsidRPr="0007372E" w:rsidRDefault="00F8534C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practices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078CB66A" w14:textId="1156ED33" w:rsidR="00103960" w:rsidRPr="00F8534C" w:rsidRDefault="0009071C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5.99 (0.792)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3C3EB34F" w14:textId="7371B5A7" w:rsidR="00103960" w:rsidRPr="00F8534C" w:rsidRDefault="0009071C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6.21 (0.658)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4C71BD62" w14:textId="26CD2BD5" w:rsidR="00103960" w:rsidRPr="00F8534C" w:rsidRDefault="00103960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F8534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F8534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070</w:t>
            </w:r>
            <w:r w:rsidR="00F8534C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103960" w:rsidRPr="00791793" w14:paraId="5B1580B7" w14:textId="77777777" w:rsidTr="00F8534C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0B08CDB3" w14:textId="307A9B19" w:rsidR="00103960" w:rsidRPr="0007372E" w:rsidRDefault="00F8534C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criteria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6BC8111C" w14:textId="1996EE80" w:rsidR="00103960" w:rsidRPr="00F8534C" w:rsidRDefault="0009071C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5.27 (1.223)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75454B24" w14:textId="465CB874" w:rsidR="00103960" w:rsidRPr="00F8534C" w:rsidRDefault="0009071C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5.61 (1.090)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7E609A89" w14:textId="13DD2250" w:rsidR="00103960" w:rsidRPr="00F8534C" w:rsidRDefault="00F8534C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0.078</w:t>
            </w:r>
          </w:p>
        </w:tc>
      </w:tr>
      <w:tr w:rsidR="00103960" w:rsidRPr="00791793" w14:paraId="10A3197A" w14:textId="77777777" w:rsidTr="0009071C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2F7CB90" w14:textId="007CC178" w:rsidR="00103960" w:rsidRPr="0007372E" w:rsidRDefault="00F8534C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burden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57494068" w14:textId="1871C947" w:rsidR="00103960" w:rsidRPr="00F8534C" w:rsidRDefault="0009071C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3.65 (1.288)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3038C19B" w14:textId="236E0DB9" w:rsidR="00103960" w:rsidRPr="00F8534C" w:rsidRDefault="0009071C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4.59 (1.183)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0C681966" w14:textId="16EBAFEF" w:rsidR="00103960" w:rsidRPr="00F8534C" w:rsidRDefault="0009071C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&lt;</w:t>
            </w:r>
            <w:r w:rsidR="00F8534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0.00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8534C" w:rsidRPr="00791793" w14:paraId="310069EC" w14:textId="77777777" w:rsidTr="0009071C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11EA3C2D" w14:textId="607DE1B8" w:rsidR="00F8534C" w:rsidRDefault="00F8534C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support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vAlign w:val="center"/>
          </w:tcPr>
          <w:p w14:paraId="6213385A" w14:textId="1A90A9FB" w:rsidR="00F8534C" w:rsidRPr="00F8534C" w:rsidRDefault="0009071C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5.43 (0.851)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vAlign w:val="center"/>
          </w:tcPr>
          <w:p w14:paraId="1665C2C5" w14:textId="21E05258" w:rsidR="00F8534C" w:rsidRPr="00F8534C" w:rsidRDefault="0009071C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5.50 (1.070)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vAlign w:val="center"/>
          </w:tcPr>
          <w:p w14:paraId="58EDAC86" w14:textId="29E01E98" w:rsidR="00F8534C" w:rsidRPr="00F8534C" w:rsidRDefault="00F8534C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0.475</w:t>
            </w:r>
          </w:p>
        </w:tc>
      </w:tr>
    </w:tbl>
    <w:p w14:paraId="4A3F3972" w14:textId="238CA2FC" w:rsidR="00103960" w:rsidRDefault="00F8534C">
      <w:pPr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bCs/>
          <w:color w:val="000000"/>
          <w:sz w:val="20"/>
          <w:szCs w:val="20"/>
          <w:vertAlign w:val="superscript"/>
          <w:lang w:val="en-US"/>
        </w:rPr>
        <w:t xml:space="preserve">a </w:t>
      </w:r>
      <w:r w:rsidRPr="00F8534C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Mann Whitney U test</w:t>
      </w:r>
    </w:p>
    <w:p w14:paraId="65555DD5" w14:textId="16FDAEBD" w:rsidR="00124728" w:rsidRDefault="00124728">
      <w:pPr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</w:p>
    <w:p w14:paraId="3E1ED55D" w14:textId="78491E1B" w:rsidR="00124728" w:rsidRDefault="00124728" w:rsidP="00124728">
      <w:r>
        <w:t xml:space="preserve">Table 3. Differences between unit coordinator and other academics’ satisfaction with marking </w:t>
      </w:r>
    </w:p>
    <w:tbl>
      <w:tblPr>
        <w:tblW w:w="903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75"/>
        <w:gridCol w:w="1791"/>
        <w:gridCol w:w="1497"/>
      </w:tblGrid>
      <w:tr w:rsidR="00124728" w:rsidRPr="0007372E" w14:paraId="46D9B3E8" w14:textId="77777777" w:rsidTr="000552D4">
        <w:trPr>
          <w:jc w:val="center"/>
        </w:trPr>
        <w:tc>
          <w:tcPr>
            <w:tcW w:w="3969" w:type="dxa"/>
          </w:tcPr>
          <w:p w14:paraId="3FEC13D9" w14:textId="77777777" w:rsidR="00124728" w:rsidRPr="0007372E" w:rsidRDefault="00124728" w:rsidP="000552D4">
            <w:pPr>
              <w:spacing w:before="240"/>
              <w:rPr>
                <w:rFonts w:ascii="Cambria" w:hAnsi="Cambria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775" w:type="dxa"/>
          </w:tcPr>
          <w:p w14:paraId="5EC2351C" w14:textId="2C03AE57" w:rsidR="00124728" w:rsidRPr="0007372E" w:rsidRDefault="00124728" w:rsidP="000552D4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 xml:space="preserve">Unit coordinator </w:t>
            </w:r>
          </w:p>
          <w:p w14:paraId="5B7C65BC" w14:textId="632980BD" w:rsidR="00124728" w:rsidRPr="0007372E" w:rsidRDefault="00124728" w:rsidP="000552D4">
            <w:pPr>
              <w:spacing w:after="120"/>
              <w:jc w:val="center"/>
              <w:rPr>
                <w:rFonts w:ascii="Cambria" w:hAnsi="Cambria" w:cs="Arial"/>
                <w:b/>
                <w:iCs/>
                <w:color w:val="000000"/>
                <w:szCs w:val="18"/>
                <w:lang w:val="en-US"/>
              </w:rPr>
            </w:pPr>
            <w:r w:rsidRPr="0007372E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07372E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>
              <w:rPr>
                <w:rFonts w:ascii="Cambria" w:hAnsi="Cambria"/>
                <w:color w:val="000000"/>
                <w:szCs w:val="18"/>
                <w:lang w:val="en-US"/>
              </w:rPr>
              <w:t>42</w:t>
            </w:r>
          </w:p>
        </w:tc>
        <w:tc>
          <w:tcPr>
            <w:tcW w:w="1791" w:type="dxa"/>
          </w:tcPr>
          <w:p w14:paraId="4E57D315" w14:textId="44CE36FC" w:rsidR="00124728" w:rsidRPr="0007372E" w:rsidRDefault="00124728" w:rsidP="000552D4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>Other academics</w:t>
            </w:r>
          </w:p>
          <w:p w14:paraId="1A49BB27" w14:textId="0BCA0B34" w:rsidR="00124728" w:rsidRPr="0007372E" w:rsidRDefault="00124728" w:rsidP="000552D4">
            <w:pPr>
              <w:spacing w:after="120"/>
              <w:jc w:val="center"/>
              <w:rPr>
                <w:rFonts w:ascii="Cambria" w:hAnsi="Cambria"/>
                <w:color w:val="000000"/>
                <w:lang w:val="en-US"/>
              </w:rPr>
            </w:pPr>
            <w:r w:rsidRPr="0007372E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07372E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>
              <w:rPr>
                <w:rFonts w:ascii="Cambria" w:hAnsi="Cambria"/>
                <w:color w:val="000000"/>
                <w:szCs w:val="18"/>
                <w:lang w:val="en-US"/>
              </w:rPr>
              <w:t>82</w:t>
            </w:r>
          </w:p>
        </w:tc>
        <w:tc>
          <w:tcPr>
            <w:tcW w:w="1497" w:type="dxa"/>
          </w:tcPr>
          <w:p w14:paraId="199D7793" w14:textId="77777777" w:rsidR="00124728" w:rsidRPr="0007372E" w:rsidRDefault="00124728" w:rsidP="000552D4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</w:p>
          <w:p w14:paraId="490102EA" w14:textId="77777777" w:rsidR="00124728" w:rsidRPr="0007372E" w:rsidRDefault="00124728" w:rsidP="000552D4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  <w:r w:rsidRPr="0007372E">
              <w:rPr>
                <w:color w:val="000000"/>
                <w:sz w:val="22"/>
                <w:szCs w:val="18"/>
                <w:lang w:val="en-US"/>
              </w:rPr>
              <w:t>P</w:t>
            </w:r>
          </w:p>
        </w:tc>
      </w:tr>
      <w:tr w:rsidR="00124728" w:rsidRPr="00791793" w14:paraId="46B455F7" w14:textId="77777777" w:rsidTr="000552D4">
        <w:trPr>
          <w:trHeight w:hRule="exact" w:val="368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8D7B083" w14:textId="77777777" w:rsidR="00124728" w:rsidRPr="0007372E" w:rsidRDefault="00124728" w:rsidP="000552D4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Total satisfaction with marking</w:t>
            </w:r>
            <w:r w:rsidRPr="0007372E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mean </w:t>
            </w:r>
            <w:r w:rsidRPr="00F8534C">
              <w:rPr>
                <w:rFonts w:cs="Arial"/>
                <w:i/>
                <w:iCs/>
                <w:color w:val="000000"/>
                <w:szCs w:val="20"/>
              </w:rPr>
              <w:t>(SD)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759B5446" w14:textId="50F7EE17" w:rsidR="00124728" w:rsidRPr="00ED6E2E" w:rsidRDefault="00ED6E2E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5.14</w:t>
            </w:r>
            <w:r w:rsidR="00124728"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124728" w:rsidRPr="00ED6E2E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</w:t>
            </w:r>
            <w:r w:rsidRPr="00ED6E2E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768</w:t>
            </w:r>
            <w:r w:rsidR="00124728" w:rsidRPr="00ED6E2E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62FCF498" w14:textId="3A092F23" w:rsidR="00124728" w:rsidRPr="00ED6E2E" w:rsidRDefault="00ED6E2E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5.53</w:t>
            </w:r>
            <w:r w:rsidR="00124728"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124728" w:rsidRPr="00ED6E2E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(0.7</w:t>
            </w:r>
            <w:r w:rsidRPr="00ED6E2E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68</w:t>
            </w:r>
            <w:r w:rsidR="00124728" w:rsidRPr="00ED6E2E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1D404C1A" w14:textId="0D794961" w:rsidR="00124728" w:rsidRPr="00ED6E2E" w:rsidRDefault="00124728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0.00</w:t>
            </w:r>
            <w:r w:rsidR="00ED6E2E"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124728" w:rsidRPr="00791793" w14:paraId="45A2651A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0F52BA60" w14:textId="77777777" w:rsidR="00124728" w:rsidRPr="0007372E" w:rsidRDefault="00124728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practices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73C4BFF3" w14:textId="77777777" w:rsidR="00124728" w:rsidRPr="00ED6E2E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5.99 (0.792)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5E04CDA1" w14:textId="77777777" w:rsidR="00124728" w:rsidRPr="00ED6E2E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6.21 (0.658)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7951792B" w14:textId="3CEC4E60" w:rsidR="00124728" w:rsidRPr="00ED6E2E" w:rsidRDefault="00124728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ED6E2E"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353</w:t>
            </w: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124728" w:rsidRPr="00791793" w14:paraId="10E48FCC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020D614E" w14:textId="77777777" w:rsidR="00124728" w:rsidRPr="0007372E" w:rsidRDefault="00124728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criteria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565A8C0E" w14:textId="77777777" w:rsidR="00124728" w:rsidRPr="00ED6E2E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5.27 (1.223)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6ABBE10F" w14:textId="77777777" w:rsidR="00124728" w:rsidRPr="00ED6E2E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5.61 (1.090)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44B5E37A" w14:textId="628D2123" w:rsidR="00124728" w:rsidRPr="00ED6E2E" w:rsidRDefault="00124728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0.0</w:t>
            </w:r>
            <w:r w:rsidR="00ED6E2E"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04</w:t>
            </w:r>
          </w:p>
        </w:tc>
      </w:tr>
      <w:tr w:rsidR="00124728" w:rsidRPr="00791793" w14:paraId="0A6730A9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B6D3BBC" w14:textId="77777777" w:rsidR="00124728" w:rsidRPr="0007372E" w:rsidRDefault="00124728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burden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18995EBC" w14:textId="77777777" w:rsidR="00124728" w:rsidRPr="00ED6E2E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3.65 (1.288)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4ED4180E" w14:textId="77777777" w:rsidR="00124728" w:rsidRPr="00ED6E2E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4.59 (1.183)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39ABAF0C" w14:textId="77777777" w:rsidR="00124728" w:rsidRPr="00ED6E2E" w:rsidRDefault="00124728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124728" w:rsidRPr="00791793" w14:paraId="630D91E2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33C279F2" w14:textId="77777777" w:rsidR="00124728" w:rsidRDefault="00124728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support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vAlign w:val="center"/>
          </w:tcPr>
          <w:p w14:paraId="46CCF562" w14:textId="77777777" w:rsidR="00124728" w:rsidRPr="00ED6E2E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5.43 (0.851)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vAlign w:val="center"/>
          </w:tcPr>
          <w:p w14:paraId="3FEE7A7B" w14:textId="77777777" w:rsidR="00124728" w:rsidRPr="00ED6E2E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5.50 (1.070)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vAlign w:val="center"/>
          </w:tcPr>
          <w:p w14:paraId="3ADD9E45" w14:textId="471F035C" w:rsidR="00124728" w:rsidRPr="00ED6E2E" w:rsidRDefault="00124728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0.4</w:t>
            </w:r>
            <w:r w:rsidR="00ED6E2E" w:rsidRPr="00ED6E2E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43</w:t>
            </w:r>
          </w:p>
        </w:tc>
      </w:tr>
    </w:tbl>
    <w:p w14:paraId="1AA27C9F" w14:textId="7A8A4371" w:rsidR="00124728" w:rsidRDefault="00124728" w:rsidP="00124728">
      <w:pPr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bCs/>
          <w:color w:val="000000"/>
          <w:sz w:val="20"/>
          <w:szCs w:val="20"/>
          <w:vertAlign w:val="superscript"/>
          <w:lang w:val="en-US"/>
        </w:rPr>
        <w:t xml:space="preserve">a </w:t>
      </w:r>
      <w:r w:rsidRPr="00F8534C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Mann Whitney U test</w:t>
      </w:r>
    </w:p>
    <w:p w14:paraId="254A4FC5" w14:textId="2EE30D03" w:rsidR="00124728" w:rsidRDefault="00124728" w:rsidP="00124728">
      <w:pPr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</w:p>
    <w:p w14:paraId="0A7F0068" w14:textId="7593B92E" w:rsidR="00124728" w:rsidRDefault="00124728" w:rsidP="00124728">
      <w:pPr>
        <w:ind w:left="851" w:hanging="851"/>
      </w:pPr>
      <w:r>
        <w:t xml:space="preserve">Table 4. Differences between Australian and overseas registered nurse academics’ satisfaction with marking </w:t>
      </w:r>
    </w:p>
    <w:tbl>
      <w:tblPr>
        <w:tblW w:w="903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75"/>
        <w:gridCol w:w="1791"/>
        <w:gridCol w:w="1497"/>
      </w:tblGrid>
      <w:tr w:rsidR="00124728" w:rsidRPr="0007372E" w14:paraId="618D870D" w14:textId="77777777" w:rsidTr="000552D4">
        <w:trPr>
          <w:jc w:val="center"/>
        </w:trPr>
        <w:tc>
          <w:tcPr>
            <w:tcW w:w="3969" w:type="dxa"/>
          </w:tcPr>
          <w:p w14:paraId="453F4908" w14:textId="77777777" w:rsidR="00124728" w:rsidRPr="0007372E" w:rsidRDefault="00124728" w:rsidP="000552D4">
            <w:pPr>
              <w:spacing w:before="240"/>
              <w:rPr>
                <w:rFonts w:ascii="Cambria" w:hAnsi="Cambria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775" w:type="dxa"/>
          </w:tcPr>
          <w:p w14:paraId="27E19B0A" w14:textId="3418DFF2" w:rsidR="00124728" w:rsidRPr="0007372E" w:rsidRDefault="00124728" w:rsidP="000552D4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 xml:space="preserve">Registered in </w:t>
            </w:r>
            <w:proofErr w:type="gramStart"/>
            <w:r>
              <w:rPr>
                <w:color w:val="000000"/>
                <w:sz w:val="22"/>
                <w:szCs w:val="18"/>
                <w:lang w:val="en-US"/>
              </w:rPr>
              <w:t>Australia</w:t>
            </w:r>
            <w:proofErr w:type="gramEnd"/>
            <w:r>
              <w:rPr>
                <w:color w:val="000000"/>
                <w:sz w:val="22"/>
                <w:szCs w:val="18"/>
                <w:lang w:val="en-US"/>
              </w:rPr>
              <w:t xml:space="preserve"> </w:t>
            </w:r>
          </w:p>
          <w:p w14:paraId="15058E06" w14:textId="3763AAB7" w:rsidR="00124728" w:rsidRPr="0007372E" w:rsidRDefault="00124728" w:rsidP="000552D4">
            <w:pPr>
              <w:spacing w:after="120"/>
              <w:jc w:val="center"/>
              <w:rPr>
                <w:rFonts w:ascii="Cambria" w:hAnsi="Cambria" w:cs="Arial"/>
                <w:b/>
                <w:iCs/>
                <w:color w:val="000000"/>
                <w:szCs w:val="18"/>
                <w:lang w:val="en-US"/>
              </w:rPr>
            </w:pPr>
            <w:r w:rsidRPr="0007372E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07372E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>
              <w:rPr>
                <w:rFonts w:ascii="Cambria" w:hAnsi="Cambria"/>
                <w:color w:val="000000"/>
                <w:szCs w:val="18"/>
                <w:lang w:val="en-US"/>
              </w:rPr>
              <w:t>93</w:t>
            </w:r>
          </w:p>
        </w:tc>
        <w:tc>
          <w:tcPr>
            <w:tcW w:w="1791" w:type="dxa"/>
          </w:tcPr>
          <w:p w14:paraId="11264949" w14:textId="54E7486D" w:rsidR="00124728" w:rsidRPr="0007372E" w:rsidRDefault="00124728" w:rsidP="000552D4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 xml:space="preserve">Registered </w:t>
            </w:r>
            <w:proofErr w:type="gramStart"/>
            <w:r>
              <w:rPr>
                <w:color w:val="000000"/>
                <w:sz w:val="22"/>
                <w:szCs w:val="18"/>
                <w:lang w:val="en-US"/>
              </w:rPr>
              <w:t>overseas</w:t>
            </w:r>
            <w:proofErr w:type="gramEnd"/>
          </w:p>
          <w:p w14:paraId="04D6257A" w14:textId="5633E071" w:rsidR="00124728" w:rsidRPr="0007372E" w:rsidRDefault="00124728" w:rsidP="000552D4">
            <w:pPr>
              <w:spacing w:after="120"/>
              <w:jc w:val="center"/>
              <w:rPr>
                <w:rFonts w:ascii="Cambria" w:hAnsi="Cambria"/>
                <w:color w:val="000000"/>
                <w:lang w:val="en-US"/>
              </w:rPr>
            </w:pPr>
            <w:r w:rsidRPr="0007372E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07372E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>
              <w:rPr>
                <w:rFonts w:ascii="Cambria" w:hAnsi="Cambria"/>
                <w:color w:val="000000"/>
                <w:szCs w:val="18"/>
                <w:lang w:val="en-US"/>
              </w:rPr>
              <w:t>14</w:t>
            </w:r>
          </w:p>
        </w:tc>
        <w:tc>
          <w:tcPr>
            <w:tcW w:w="1497" w:type="dxa"/>
          </w:tcPr>
          <w:p w14:paraId="26687664" w14:textId="77777777" w:rsidR="00124728" w:rsidRPr="0007372E" w:rsidRDefault="00124728" w:rsidP="000552D4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</w:p>
          <w:p w14:paraId="10928F3B" w14:textId="77777777" w:rsidR="00124728" w:rsidRPr="0007372E" w:rsidRDefault="00124728" w:rsidP="000552D4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  <w:r w:rsidRPr="0007372E">
              <w:rPr>
                <w:color w:val="000000"/>
                <w:sz w:val="22"/>
                <w:szCs w:val="18"/>
                <w:lang w:val="en-US"/>
              </w:rPr>
              <w:t>P</w:t>
            </w:r>
          </w:p>
        </w:tc>
      </w:tr>
      <w:tr w:rsidR="00124728" w:rsidRPr="00791793" w14:paraId="53F0440A" w14:textId="77777777" w:rsidTr="000552D4">
        <w:trPr>
          <w:trHeight w:hRule="exact" w:val="368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0D82D58B" w14:textId="77777777" w:rsidR="00124728" w:rsidRPr="0007372E" w:rsidRDefault="00124728" w:rsidP="000552D4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Total satisfaction with marking</w:t>
            </w:r>
            <w:r w:rsidRPr="0007372E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mean </w:t>
            </w:r>
            <w:r w:rsidRPr="00F8534C">
              <w:rPr>
                <w:rFonts w:cs="Arial"/>
                <w:i/>
                <w:iCs/>
                <w:color w:val="000000"/>
                <w:szCs w:val="20"/>
              </w:rPr>
              <w:t>(SD)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6F46E479" w14:textId="656A3BCA" w:rsidR="00124728" w:rsidRPr="007266A2" w:rsidRDefault="0073745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5.35</w:t>
            </w:r>
            <w:r w:rsidR="0012472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124728" w:rsidRPr="007266A2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</w:t>
            </w:r>
            <w:r w:rsidRPr="007266A2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778</w:t>
            </w:r>
            <w:r w:rsidR="00124728" w:rsidRPr="007266A2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0DB7F1E4" w14:textId="28B700A9" w:rsidR="00124728" w:rsidRPr="007266A2" w:rsidRDefault="0073745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5.55</w:t>
            </w:r>
            <w:r w:rsidR="0012472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124728" w:rsidRPr="007266A2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</w:t>
            </w:r>
            <w:r w:rsidRPr="007266A2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810</w:t>
            </w:r>
            <w:r w:rsidR="00124728" w:rsidRPr="007266A2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64C77C16" w14:textId="49571688" w:rsidR="00124728" w:rsidRPr="007266A2" w:rsidRDefault="00124728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284433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301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124728" w:rsidRPr="00791793" w14:paraId="242A0577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36F0AA0" w14:textId="77777777" w:rsidR="00124728" w:rsidRPr="0007372E" w:rsidRDefault="00124728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practices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15F7718C" w14:textId="10B9B32A" w:rsidR="00124728" w:rsidRPr="007266A2" w:rsidRDefault="0073745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6.14</w:t>
            </w:r>
            <w:r w:rsidR="0012472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736</w:t>
            </w:r>
            <w:r w:rsidR="0012472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50CBBE08" w14:textId="5199A47D" w:rsidR="00124728" w:rsidRPr="007266A2" w:rsidRDefault="0073745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6.06</w:t>
            </w:r>
            <w:r w:rsidR="0012472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513</w:t>
            </w:r>
            <w:r w:rsidR="0012472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33461F42" w14:textId="4AE919F1" w:rsidR="00124728" w:rsidRPr="007266A2" w:rsidRDefault="00124728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284433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288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124728" w:rsidRPr="00791793" w14:paraId="46F0D095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B205B93" w14:textId="77777777" w:rsidR="00124728" w:rsidRPr="0007372E" w:rsidRDefault="00124728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criteria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23662332" w14:textId="3807205A" w:rsidR="00124728" w:rsidRPr="007266A2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73745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39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</w:t>
            </w:r>
            <w:r w:rsidR="0073745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160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2060F455" w14:textId="37140A47" w:rsidR="00124728" w:rsidRPr="007266A2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73745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69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</w:t>
            </w:r>
            <w:r w:rsidR="0073745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336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428A1913" w14:textId="0640153E" w:rsidR="00124728" w:rsidRPr="007266A2" w:rsidRDefault="00124728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284433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199</w:t>
            </w:r>
          </w:p>
        </w:tc>
      </w:tr>
      <w:tr w:rsidR="00124728" w:rsidRPr="00791793" w14:paraId="3D3B3EDD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F7EC670" w14:textId="77777777" w:rsidR="00124728" w:rsidRPr="0007372E" w:rsidRDefault="00124728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burden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5D8F7626" w14:textId="28EA635D" w:rsidR="00124728" w:rsidRPr="007266A2" w:rsidRDefault="00A10ED2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4.20</w:t>
            </w:r>
            <w:r w:rsidR="0012472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(1.2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89</w:t>
            </w:r>
            <w:r w:rsidR="0012472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63B48A3C" w14:textId="42B67565" w:rsidR="00124728" w:rsidRPr="007266A2" w:rsidRDefault="00A10ED2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4.41</w:t>
            </w:r>
            <w:r w:rsidR="0012472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595</w:t>
            </w:r>
            <w:r w:rsidR="00124728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2028185C" w14:textId="65C8A3A2" w:rsidR="00124728" w:rsidRPr="007266A2" w:rsidRDefault="00284433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0.667</w:t>
            </w:r>
          </w:p>
        </w:tc>
      </w:tr>
      <w:tr w:rsidR="00124728" w:rsidRPr="00791793" w14:paraId="7F79987D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24E77C07" w14:textId="77777777" w:rsidR="00124728" w:rsidRDefault="00124728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support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vAlign w:val="center"/>
          </w:tcPr>
          <w:p w14:paraId="5F8DE6EB" w14:textId="0289BD1D" w:rsidR="00124728" w:rsidRPr="007266A2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A10ED2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38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</w:t>
            </w:r>
            <w:r w:rsidR="00A10ED2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992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vAlign w:val="center"/>
          </w:tcPr>
          <w:p w14:paraId="61E09F0F" w14:textId="247B3FD7" w:rsidR="00124728" w:rsidRPr="007266A2" w:rsidRDefault="00124728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A10ED2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95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 w:rsidR="00A10ED2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0.910</w:t>
            </w: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vAlign w:val="center"/>
          </w:tcPr>
          <w:p w14:paraId="0142EC8D" w14:textId="7065F9AC" w:rsidR="00124728" w:rsidRPr="007266A2" w:rsidRDefault="00124728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284433" w:rsidRPr="007266A2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0.018</w:t>
            </w:r>
          </w:p>
        </w:tc>
      </w:tr>
    </w:tbl>
    <w:p w14:paraId="76DBE73F" w14:textId="77777777" w:rsidR="00124728" w:rsidRDefault="00124728" w:rsidP="00124728">
      <w:r>
        <w:rPr>
          <w:rFonts w:ascii="Courier New" w:hAnsi="Courier New" w:cs="Courier New"/>
          <w:bCs/>
          <w:color w:val="000000"/>
          <w:sz w:val="20"/>
          <w:szCs w:val="20"/>
          <w:vertAlign w:val="superscript"/>
          <w:lang w:val="en-US"/>
        </w:rPr>
        <w:t xml:space="preserve">a </w:t>
      </w:r>
      <w:r w:rsidRPr="00F8534C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Mann Whitney U test</w:t>
      </w:r>
    </w:p>
    <w:p w14:paraId="330EEAA9" w14:textId="77777777" w:rsidR="004A776B" w:rsidRDefault="004A776B">
      <w:pPr>
        <w:spacing w:after="160" w:line="259" w:lineRule="auto"/>
      </w:pPr>
      <w:r>
        <w:br w:type="page"/>
      </w:r>
    </w:p>
    <w:p w14:paraId="1E070171" w14:textId="09337F02" w:rsidR="00525651" w:rsidRDefault="00525651" w:rsidP="00525651">
      <w:pPr>
        <w:ind w:left="851" w:hanging="851"/>
      </w:pPr>
      <w:bookmarkStart w:id="0" w:name="_Hlk72314000"/>
      <w:r>
        <w:lastRenderedPageBreak/>
        <w:t xml:space="preserve">Table 5. Differences </w:t>
      </w:r>
      <w:r w:rsidR="004A776B">
        <w:t xml:space="preserve">in satisfaction with marking </w:t>
      </w:r>
      <w:r>
        <w:t xml:space="preserve">between </w:t>
      </w:r>
      <w:r w:rsidR="007266A2">
        <w:t xml:space="preserve">those who have marked at other institutions and those who only marked for </w:t>
      </w:r>
      <w:proofErr w:type="gramStart"/>
      <w:r w:rsidR="007266A2">
        <w:t>WSU</w:t>
      </w:r>
      <w:proofErr w:type="gramEnd"/>
      <w:r>
        <w:t xml:space="preserve"> </w:t>
      </w:r>
    </w:p>
    <w:bookmarkEnd w:id="0"/>
    <w:tbl>
      <w:tblPr>
        <w:tblW w:w="903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75"/>
        <w:gridCol w:w="1791"/>
        <w:gridCol w:w="1497"/>
      </w:tblGrid>
      <w:tr w:rsidR="00525651" w:rsidRPr="0007372E" w14:paraId="4D7FDD74" w14:textId="77777777" w:rsidTr="000552D4">
        <w:trPr>
          <w:jc w:val="center"/>
        </w:trPr>
        <w:tc>
          <w:tcPr>
            <w:tcW w:w="3969" w:type="dxa"/>
          </w:tcPr>
          <w:p w14:paraId="0DCF023A" w14:textId="77777777" w:rsidR="00525651" w:rsidRPr="0007372E" w:rsidRDefault="00525651" w:rsidP="000552D4">
            <w:pPr>
              <w:spacing w:before="240"/>
              <w:rPr>
                <w:rFonts w:ascii="Cambria" w:hAnsi="Cambria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775" w:type="dxa"/>
          </w:tcPr>
          <w:p w14:paraId="59952B0F" w14:textId="07F032B2" w:rsidR="00525651" w:rsidRPr="008A5DF5" w:rsidRDefault="00DA6C66" w:rsidP="000552D4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 w:rsidRPr="008A5DF5">
              <w:rPr>
                <w:color w:val="000000"/>
                <w:sz w:val="22"/>
                <w:szCs w:val="18"/>
                <w:lang w:val="en-US"/>
              </w:rPr>
              <w:t xml:space="preserve">Marked </w:t>
            </w:r>
            <w:proofErr w:type="gramStart"/>
            <w:r w:rsidR="00443773">
              <w:rPr>
                <w:color w:val="000000"/>
                <w:sz w:val="22"/>
                <w:szCs w:val="18"/>
                <w:lang w:val="en-US"/>
              </w:rPr>
              <w:t>e</w:t>
            </w:r>
            <w:r w:rsidRPr="008A5DF5">
              <w:rPr>
                <w:color w:val="000000"/>
                <w:sz w:val="22"/>
                <w:szCs w:val="18"/>
                <w:lang w:val="en-US"/>
              </w:rPr>
              <w:t>lsewhere</w:t>
            </w:r>
            <w:proofErr w:type="gramEnd"/>
            <w:r w:rsidR="00525651" w:rsidRPr="008A5DF5">
              <w:rPr>
                <w:color w:val="000000"/>
                <w:sz w:val="22"/>
                <w:szCs w:val="18"/>
                <w:lang w:val="en-US"/>
              </w:rPr>
              <w:t xml:space="preserve"> </w:t>
            </w:r>
          </w:p>
          <w:p w14:paraId="4AA1BCEF" w14:textId="5C45A4F0" w:rsidR="00525651" w:rsidRPr="008A5DF5" w:rsidRDefault="00525651" w:rsidP="000552D4">
            <w:pPr>
              <w:spacing w:after="120"/>
              <w:jc w:val="center"/>
              <w:rPr>
                <w:rFonts w:ascii="Cambria" w:hAnsi="Cambria" w:cs="Arial"/>
                <w:b/>
                <w:iCs/>
                <w:color w:val="000000"/>
                <w:szCs w:val="18"/>
                <w:lang w:val="en-US"/>
              </w:rPr>
            </w:pPr>
            <w:r w:rsidRPr="008A5DF5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8A5DF5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 w:rsidR="00DA6C66" w:rsidRPr="008A5DF5">
              <w:rPr>
                <w:rFonts w:ascii="Cambria" w:hAnsi="Cambria"/>
                <w:color w:val="000000"/>
                <w:szCs w:val="18"/>
                <w:lang w:val="en-US"/>
              </w:rPr>
              <w:t>51</w:t>
            </w:r>
          </w:p>
        </w:tc>
        <w:tc>
          <w:tcPr>
            <w:tcW w:w="1791" w:type="dxa"/>
          </w:tcPr>
          <w:p w14:paraId="39D9F88A" w14:textId="0BECB699" w:rsidR="00525651" w:rsidRPr="008A5DF5" w:rsidRDefault="00DA6C66" w:rsidP="000552D4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 w:rsidRPr="008A5DF5">
              <w:rPr>
                <w:color w:val="000000"/>
                <w:sz w:val="22"/>
                <w:szCs w:val="18"/>
                <w:lang w:val="en-US"/>
              </w:rPr>
              <w:t>Marked WSU only</w:t>
            </w:r>
          </w:p>
          <w:p w14:paraId="7A208631" w14:textId="4B8530CF" w:rsidR="00525651" w:rsidRPr="008A5DF5" w:rsidRDefault="00525651" w:rsidP="000552D4">
            <w:pPr>
              <w:spacing w:after="120"/>
              <w:jc w:val="center"/>
              <w:rPr>
                <w:rFonts w:ascii="Cambria" w:hAnsi="Cambria"/>
                <w:color w:val="000000"/>
                <w:lang w:val="en-US"/>
              </w:rPr>
            </w:pPr>
            <w:r w:rsidRPr="008A5DF5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8A5DF5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 w:rsidR="00DA6C66" w:rsidRPr="008A5DF5">
              <w:rPr>
                <w:rFonts w:ascii="Cambria" w:hAnsi="Cambria"/>
                <w:color w:val="000000"/>
                <w:szCs w:val="18"/>
                <w:lang w:val="en-US"/>
              </w:rPr>
              <w:t>73</w:t>
            </w:r>
          </w:p>
        </w:tc>
        <w:tc>
          <w:tcPr>
            <w:tcW w:w="1497" w:type="dxa"/>
          </w:tcPr>
          <w:p w14:paraId="4CC9119E" w14:textId="77777777" w:rsidR="00525651" w:rsidRPr="008A5DF5" w:rsidRDefault="00525651" w:rsidP="000552D4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</w:p>
          <w:p w14:paraId="58B5B223" w14:textId="77777777" w:rsidR="00525651" w:rsidRPr="008A5DF5" w:rsidRDefault="00525651" w:rsidP="000552D4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  <w:r w:rsidRPr="008A5DF5">
              <w:rPr>
                <w:color w:val="000000"/>
                <w:sz w:val="22"/>
                <w:szCs w:val="18"/>
                <w:lang w:val="en-US"/>
              </w:rPr>
              <w:t>P</w:t>
            </w:r>
          </w:p>
        </w:tc>
      </w:tr>
      <w:tr w:rsidR="00525651" w:rsidRPr="00791793" w14:paraId="416F2DE1" w14:textId="77777777" w:rsidTr="000552D4">
        <w:trPr>
          <w:trHeight w:hRule="exact" w:val="368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D5F84D5" w14:textId="77777777" w:rsidR="00525651" w:rsidRPr="0007372E" w:rsidRDefault="00525651" w:rsidP="000552D4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Total satisfaction with marking</w:t>
            </w:r>
            <w:r w:rsidRPr="0007372E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mean </w:t>
            </w:r>
            <w:r w:rsidRPr="00F8534C">
              <w:rPr>
                <w:rFonts w:cs="Arial"/>
                <w:i/>
                <w:iCs/>
                <w:color w:val="000000"/>
                <w:szCs w:val="20"/>
              </w:rPr>
              <w:t>(SD)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1477A31E" w14:textId="5358303F" w:rsidR="00525651" w:rsidRPr="008A5DF5" w:rsidRDefault="00525651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50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</w:t>
            </w:r>
            <w:r w:rsidR="00DA6C66"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684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4CB9712B" w14:textId="77777777" w:rsidR="00525651" w:rsidRPr="008A5DF5" w:rsidRDefault="00525651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5.54 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(0.743)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01374C1A" w14:textId="5E1B0690" w:rsidR="00525651" w:rsidRPr="008A5DF5" w:rsidRDefault="00525651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235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525651" w:rsidRPr="00791793" w14:paraId="63A4A174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13FDF90" w14:textId="77777777" w:rsidR="00525651" w:rsidRPr="0007372E" w:rsidRDefault="00525651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practices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6A707FE9" w14:textId="318D0F69" w:rsidR="00525651" w:rsidRPr="008A5DF5" w:rsidRDefault="00DA6C66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6.20</w:t>
            </w:r>
            <w:r w:rsidR="00525651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603</w:t>
            </w:r>
            <w:r w:rsidR="00525651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78E7FD5C" w14:textId="7D731D55" w:rsidR="00525651" w:rsidRPr="008A5DF5" w:rsidRDefault="00DA6C66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6.09</w:t>
            </w:r>
            <w:r w:rsidR="00525651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781</w:t>
            </w:r>
            <w:r w:rsidR="00525651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76EFABF4" w14:textId="7681E263" w:rsidR="00525651" w:rsidRPr="008A5DF5" w:rsidRDefault="00525651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656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525651" w:rsidRPr="00791793" w14:paraId="24B4094F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DD2DC0C" w14:textId="77777777" w:rsidR="00525651" w:rsidRPr="0007372E" w:rsidRDefault="00525651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criteria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5D508A54" w14:textId="626FA760" w:rsidR="00525651" w:rsidRPr="008A5DF5" w:rsidRDefault="00525651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0.976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75D7ADC7" w14:textId="1BADE212" w:rsidR="00525651" w:rsidRPr="008A5DF5" w:rsidRDefault="00DA6C66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5.44</w:t>
            </w:r>
            <w:r w:rsidR="00525651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255</w:t>
            </w:r>
            <w:r w:rsidR="00525651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6E328F65" w14:textId="75361098" w:rsidR="00525651" w:rsidRPr="008A5DF5" w:rsidRDefault="00525651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945</w:t>
            </w:r>
          </w:p>
        </w:tc>
      </w:tr>
      <w:tr w:rsidR="00525651" w:rsidRPr="00791793" w14:paraId="22535519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9D5D9AB" w14:textId="77777777" w:rsidR="00525651" w:rsidRPr="0007372E" w:rsidRDefault="00525651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burden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0C0C30EB" w14:textId="1F687366" w:rsidR="00525651" w:rsidRPr="008A5DF5" w:rsidRDefault="00DA6C66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4.40</w:t>
            </w:r>
            <w:r w:rsidR="00525651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(1.2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62</w:t>
            </w:r>
            <w:r w:rsidR="00525651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4ABD58E6" w14:textId="76E5D868" w:rsidR="00525651" w:rsidRPr="008A5DF5" w:rsidRDefault="00525651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321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5D084BDD" w14:textId="41A2CFC2" w:rsidR="00525651" w:rsidRPr="008A5DF5" w:rsidRDefault="00DA6C66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0.288</w:t>
            </w:r>
          </w:p>
        </w:tc>
      </w:tr>
      <w:tr w:rsidR="00525651" w:rsidRPr="00791793" w14:paraId="66B07218" w14:textId="77777777" w:rsidTr="000552D4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71F46490" w14:textId="77777777" w:rsidR="00525651" w:rsidRDefault="00525651" w:rsidP="000552D4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support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vAlign w:val="center"/>
          </w:tcPr>
          <w:p w14:paraId="47C2E944" w14:textId="64B4FCD0" w:rsidR="00525651" w:rsidRPr="008A5DF5" w:rsidRDefault="00525651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59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942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vAlign w:val="center"/>
          </w:tcPr>
          <w:p w14:paraId="1B7BA069" w14:textId="2CE8C6CD" w:rsidR="00525651" w:rsidRPr="008A5DF5" w:rsidRDefault="00525651" w:rsidP="000552D4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 (1.0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0)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vAlign w:val="center"/>
          </w:tcPr>
          <w:p w14:paraId="70C5934A" w14:textId="012C966B" w:rsidR="00525651" w:rsidRPr="008A5DF5" w:rsidRDefault="00525651" w:rsidP="000552D4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DA6C66"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226</w:t>
            </w:r>
          </w:p>
        </w:tc>
      </w:tr>
    </w:tbl>
    <w:p w14:paraId="1A15F86F" w14:textId="5332DBFC" w:rsidR="00525651" w:rsidRDefault="00525651" w:rsidP="00525651">
      <w:pPr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bCs/>
          <w:color w:val="000000"/>
          <w:sz w:val="20"/>
          <w:szCs w:val="20"/>
          <w:vertAlign w:val="superscript"/>
          <w:lang w:val="en-US"/>
        </w:rPr>
        <w:t xml:space="preserve">a </w:t>
      </w:r>
      <w:r w:rsidRPr="00F8534C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Mann Whitney U test</w:t>
      </w:r>
    </w:p>
    <w:p w14:paraId="2FF7FC03" w14:textId="77777777" w:rsidR="0091281C" w:rsidRDefault="0091281C" w:rsidP="0091281C">
      <w:pPr>
        <w:ind w:left="851" w:hanging="851"/>
      </w:pPr>
    </w:p>
    <w:p w14:paraId="612E24F7" w14:textId="23E554EE" w:rsidR="004A776B" w:rsidRDefault="004A776B" w:rsidP="0091281C">
      <w:pPr>
        <w:ind w:left="851" w:hanging="851"/>
      </w:pPr>
      <w:r w:rsidRPr="004A776B">
        <w:t xml:space="preserve">Table </w:t>
      </w:r>
      <w:r>
        <w:t>6</w:t>
      </w:r>
      <w:r w:rsidRPr="004A776B">
        <w:t xml:space="preserve">. Differences in satisfaction with marking between those </w:t>
      </w:r>
      <w:r w:rsidR="0091281C">
        <w:t>with teaching qualifications and those without</w:t>
      </w:r>
    </w:p>
    <w:tbl>
      <w:tblPr>
        <w:tblW w:w="903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75"/>
        <w:gridCol w:w="1791"/>
        <w:gridCol w:w="1497"/>
      </w:tblGrid>
      <w:tr w:rsidR="00443773" w:rsidRPr="008A5DF5" w14:paraId="1B1981C5" w14:textId="77777777" w:rsidTr="006E37D5">
        <w:trPr>
          <w:jc w:val="center"/>
        </w:trPr>
        <w:tc>
          <w:tcPr>
            <w:tcW w:w="3969" w:type="dxa"/>
          </w:tcPr>
          <w:p w14:paraId="578C750D" w14:textId="77777777" w:rsidR="00443773" w:rsidRPr="0007372E" w:rsidRDefault="00443773" w:rsidP="006E37D5">
            <w:pPr>
              <w:spacing w:before="240"/>
              <w:rPr>
                <w:rFonts w:ascii="Cambria" w:hAnsi="Cambria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775" w:type="dxa"/>
          </w:tcPr>
          <w:p w14:paraId="42736038" w14:textId="2DB7290C" w:rsidR="00443773" w:rsidRPr="008A5DF5" w:rsidRDefault="00443773" w:rsidP="006E37D5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>Teaching qualifications</w:t>
            </w:r>
          </w:p>
          <w:p w14:paraId="5F3F1EC8" w14:textId="02F0B095" w:rsidR="00443773" w:rsidRPr="008A5DF5" w:rsidRDefault="00443773" w:rsidP="006E37D5">
            <w:pPr>
              <w:spacing w:after="120"/>
              <w:jc w:val="center"/>
              <w:rPr>
                <w:rFonts w:ascii="Cambria" w:hAnsi="Cambria" w:cs="Arial"/>
                <w:b/>
                <w:iCs/>
                <w:color w:val="000000"/>
                <w:szCs w:val="18"/>
                <w:lang w:val="en-US"/>
              </w:rPr>
            </w:pPr>
            <w:r w:rsidRPr="008A5DF5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8A5DF5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>
              <w:rPr>
                <w:rFonts w:ascii="Cambria" w:hAnsi="Cambria"/>
                <w:color w:val="000000"/>
                <w:szCs w:val="18"/>
                <w:lang w:val="en-US"/>
              </w:rPr>
              <w:t>60</w:t>
            </w:r>
          </w:p>
        </w:tc>
        <w:tc>
          <w:tcPr>
            <w:tcW w:w="1791" w:type="dxa"/>
          </w:tcPr>
          <w:p w14:paraId="138CC1B7" w14:textId="3D6F122E" w:rsidR="00443773" w:rsidRPr="008A5DF5" w:rsidRDefault="00443773" w:rsidP="006E37D5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>No teaching qualification</w:t>
            </w:r>
          </w:p>
          <w:p w14:paraId="19F041E7" w14:textId="5CC5845A" w:rsidR="00443773" w:rsidRPr="008A5DF5" w:rsidRDefault="00443773" w:rsidP="006E37D5">
            <w:pPr>
              <w:spacing w:after="120"/>
              <w:jc w:val="center"/>
              <w:rPr>
                <w:rFonts w:ascii="Cambria" w:hAnsi="Cambria"/>
                <w:color w:val="000000"/>
                <w:lang w:val="en-US"/>
              </w:rPr>
            </w:pPr>
            <w:r w:rsidRPr="008A5DF5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8A5DF5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>
              <w:rPr>
                <w:rFonts w:ascii="Cambria" w:hAnsi="Cambria"/>
                <w:color w:val="000000"/>
                <w:szCs w:val="18"/>
                <w:lang w:val="en-US"/>
              </w:rPr>
              <w:t>63</w:t>
            </w:r>
          </w:p>
        </w:tc>
        <w:tc>
          <w:tcPr>
            <w:tcW w:w="1497" w:type="dxa"/>
          </w:tcPr>
          <w:p w14:paraId="311D0C24" w14:textId="77777777" w:rsidR="00443773" w:rsidRPr="008A5DF5" w:rsidRDefault="00443773" w:rsidP="006E37D5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</w:p>
          <w:p w14:paraId="42679705" w14:textId="77777777" w:rsidR="00443773" w:rsidRPr="008A5DF5" w:rsidRDefault="00443773" w:rsidP="006E37D5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  <w:r w:rsidRPr="008A5DF5">
              <w:rPr>
                <w:color w:val="000000"/>
                <w:sz w:val="22"/>
                <w:szCs w:val="18"/>
                <w:lang w:val="en-US"/>
              </w:rPr>
              <w:t>P</w:t>
            </w:r>
          </w:p>
        </w:tc>
      </w:tr>
      <w:tr w:rsidR="00443773" w:rsidRPr="008A5DF5" w14:paraId="15B0112A" w14:textId="77777777" w:rsidTr="006E37D5">
        <w:trPr>
          <w:trHeight w:hRule="exact" w:val="368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C942C12" w14:textId="77777777" w:rsidR="00443773" w:rsidRPr="0007372E" w:rsidRDefault="00443773" w:rsidP="006E37D5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Total satisfaction with marking</w:t>
            </w:r>
            <w:r w:rsidRPr="0007372E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mean </w:t>
            </w:r>
            <w:r w:rsidRPr="00F8534C">
              <w:rPr>
                <w:rFonts w:cs="Arial"/>
                <w:i/>
                <w:iCs/>
                <w:color w:val="000000"/>
                <w:szCs w:val="20"/>
              </w:rPr>
              <w:t>(SD)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1B6B8FA6" w14:textId="16078A4B" w:rsidR="00443773" w:rsidRPr="008A5DF5" w:rsidRDefault="00443773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41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</w:t>
            </w:r>
            <w:r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718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0872965F" w14:textId="6D033004" w:rsidR="00443773" w:rsidRPr="008A5DF5" w:rsidRDefault="00443773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39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</w:t>
            </w:r>
            <w:r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839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2EFF5D6E" w14:textId="40B74DBE" w:rsidR="00443773" w:rsidRPr="008A5DF5" w:rsidRDefault="00443773" w:rsidP="006E37D5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1A4E0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958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443773" w:rsidRPr="008A5DF5" w14:paraId="4BAF338F" w14:textId="77777777" w:rsidTr="006E37D5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E8F47AF" w14:textId="77777777" w:rsidR="00443773" w:rsidRPr="0007372E" w:rsidRDefault="00443773" w:rsidP="006E37D5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practices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79BDCCBA" w14:textId="52BB9FED" w:rsidR="00443773" w:rsidRPr="008A5DF5" w:rsidRDefault="00443773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17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(0.6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15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0163F8B4" w14:textId="1C11C7BB" w:rsidR="00443773" w:rsidRPr="008A5DF5" w:rsidRDefault="00443773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804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7348D20D" w14:textId="5B0BF4C2" w:rsidR="00443773" w:rsidRPr="008A5DF5" w:rsidRDefault="00443773" w:rsidP="006E37D5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1A4E0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939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443773" w:rsidRPr="008A5DF5" w14:paraId="583E4BEF" w14:textId="77777777" w:rsidTr="006E37D5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B59DD7A" w14:textId="77777777" w:rsidR="00443773" w:rsidRPr="0007372E" w:rsidRDefault="00443773" w:rsidP="006E37D5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criteria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619253B4" w14:textId="0135820F" w:rsidR="00443773" w:rsidRPr="008A5DF5" w:rsidRDefault="00443773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43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1.163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45A21E0C" w14:textId="16F4FDE8" w:rsidR="00443773" w:rsidRPr="008A5DF5" w:rsidRDefault="00443773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53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140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77677D49" w14:textId="76C25652" w:rsidR="00443773" w:rsidRPr="008A5DF5" w:rsidRDefault="00443773" w:rsidP="006E37D5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1A4E0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637</w:t>
            </w:r>
          </w:p>
        </w:tc>
      </w:tr>
      <w:tr w:rsidR="00443773" w:rsidRPr="008A5DF5" w14:paraId="4ADA81CE" w14:textId="77777777" w:rsidTr="006E37D5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8F3F7BF" w14:textId="77777777" w:rsidR="00443773" w:rsidRPr="0007372E" w:rsidRDefault="00443773" w:rsidP="006E37D5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burden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7274581D" w14:textId="7AD2341A" w:rsidR="00443773" w:rsidRPr="008A5DF5" w:rsidRDefault="00443773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24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(1.2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31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746548CB" w14:textId="1CF44A65" w:rsidR="00443773" w:rsidRPr="008A5DF5" w:rsidRDefault="00443773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28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(1.3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76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6CA6821D" w14:textId="48BFD429" w:rsidR="00443773" w:rsidRPr="008A5DF5" w:rsidRDefault="00443773" w:rsidP="006E37D5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1A4E0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730</w:t>
            </w:r>
          </w:p>
        </w:tc>
      </w:tr>
      <w:tr w:rsidR="00443773" w:rsidRPr="008A5DF5" w14:paraId="0348607F" w14:textId="77777777" w:rsidTr="006E37D5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3BB28BA3" w14:textId="77777777" w:rsidR="00443773" w:rsidRDefault="00443773" w:rsidP="006E37D5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support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vAlign w:val="center"/>
          </w:tcPr>
          <w:p w14:paraId="4BA3B0D9" w14:textId="16C25885" w:rsidR="00443773" w:rsidRPr="008A5DF5" w:rsidRDefault="00443773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5.5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(0.9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vAlign w:val="center"/>
          </w:tcPr>
          <w:p w14:paraId="61C45D5B" w14:textId="541BCDAB" w:rsidR="00443773" w:rsidRPr="008A5DF5" w:rsidRDefault="00443773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5.4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0.966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vAlign w:val="center"/>
          </w:tcPr>
          <w:p w14:paraId="453E54CF" w14:textId="6E9135C9" w:rsidR="00443773" w:rsidRPr="008A5DF5" w:rsidRDefault="00443773" w:rsidP="006E37D5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1A4E0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470</w:t>
            </w:r>
          </w:p>
        </w:tc>
      </w:tr>
    </w:tbl>
    <w:p w14:paraId="6FA4E4AB" w14:textId="77777777" w:rsidR="0091281C" w:rsidRDefault="0091281C" w:rsidP="0091281C">
      <w:pPr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bCs/>
          <w:color w:val="000000"/>
          <w:sz w:val="20"/>
          <w:szCs w:val="20"/>
          <w:vertAlign w:val="superscript"/>
          <w:lang w:val="en-US"/>
        </w:rPr>
        <w:t xml:space="preserve">a </w:t>
      </w:r>
      <w:r w:rsidRPr="00F8534C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Mann Whitney U test</w:t>
      </w:r>
    </w:p>
    <w:p w14:paraId="5776FAC3" w14:textId="25F619DF" w:rsidR="00124728" w:rsidRDefault="00124728" w:rsidP="00124728"/>
    <w:p w14:paraId="7A9581F9" w14:textId="7E4C739E" w:rsidR="004A776B" w:rsidRDefault="004A776B" w:rsidP="004A776B">
      <w:pPr>
        <w:ind w:left="851" w:hanging="851"/>
      </w:pPr>
      <w:r>
        <w:t xml:space="preserve">Table 7. Differences in satisfaction </w:t>
      </w:r>
      <w:r w:rsidR="0091281C">
        <w:t>with marking between Registered and non-registered Nurses</w:t>
      </w:r>
    </w:p>
    <w:tbl>
      <w:tblPr>
        <w:tblW w:w="903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75"/>
        <w:gridCol w:w="1791"/>
        <w:gridCol w:w="1497"/>
      </w:tblGrid>
      <w:tr w:rsidR="0000581B" w:rsidRPr="008A5DF5" w14:paraId="64AEED02" w14:textId="77777777" w:rsidTr="006E37D5">
        <w:trPr>
          <w:jc w:val="center"/>
        </w:trPr>
        <w:tc>
          <w:tcPr>
            <w:tcW w:w="3969" w:type="dxa"/>
          </w:tcPr>
          <w:p w14:paraId="47E8798E" w14:textId="77777777" w:rsidR="0000581B" w:rsidRPr="0007372E" w:rsidRDefault="0000581B" w:rsidP="006E37D5">
            <w:pPr>
              <w:spacing w:before="240"/>
              <w:rPr>
                <w:rFonts w:ascii="Cambria" w:hAnsi="Cambria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775" w:type="dxa"/>
          </w:tcPr>
          <w:p w14:paraId="3C8C08DD" w14:textId="4E01BF9B" w:rsidR="0000581B" w:rsidRPr="008A5DF5" w:rsidRDefault="0000581B" w:rsidP="006E37D5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>Registered Nurse</w:t>
            </w:r>
          </w:p>
          <w:p w14:paraId="633CDCAD" w14:textId="2DB2644C" w:rsidR="0000581B" w:rsidRPr="008A5DF5" w:rsidRDefault="0000581B" w:rsidP="006E37D5">
            <w:pPr>
              <w:spacing w:after="120"/>
              <w:jc w:val="center"/>
              <w:rPr>
                <w:rFonts w:ascii="Cambria" w:hAnsi="Cambria" w:cs="Arial"/>
                <w:b/>
                <w:iCs/>
                <w:color w:val="000000"/>
                <w:szCs w:val="18"/>
                <w:lang w:val="en-US"/>
              </w:rPr>
            </w:pPr>
            <w:r w:rsidRPr="008A5DF5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8A5DF5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>
              <w:rPr>
                <w:rFonts w:ascii="Cambria" w:hAnsi="Cambria"/>
                <w:color w:val="000000"/>
                <w:szCs w:val="18"/>
                <w:lang w:val="en-US"/>
              </w:rPr>
              <w:t>107</w:t>
            </w:r>
          </w:p>
        </w:tc>
        <w:tc>
          <w:tcPr>
            <w:tcW w:w="1791" w:type="dxa"/>
          </w:tcPr>
          <w:p w14:paraId="30EAC33F" w14:textId="718E104D" w:rsidR="0000581B" w:rsidRPr="008A5DF5" w:rsidRDefault="0000581B" w:rsidP="006E37D5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>Not a registered nurse</w:t>
            </w:r>
          </w:p>
          <w:p w14:paraId="39511F07" w14:textId="3BBF60B3" w:rsidR="0000581B" w:rsidRPr="008A5DF5" w:rsidRDefault="0000581B" w:rsidP="006E37D5">
            <w:pPr>
              <w:spacing w:after="120"/>
              <w:jc w:val="center"/>
              <w:rPr>
                <w:rFonts w:ascii="Cambria" w:hAnsi="Cambria"/>
                <w:color w:val="000000"/>
                <w:lang w:val="en-US"/>
              </w:rPr>
            </w:pPr>
            <w:r w:rsidRPr="008A5DF5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8A5DF5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>
              <w:rPr>
                <w:rFonts w:ascii="Cambria" w:hAnsi="Cambria"/>
                <w:color w:val="000000"/>
                <w:szCs w:val="18"/>
                <w:lang w:val="en-US"/>
              </w:rPr>
              <w:t>17</w:t>
            </w:r>
          </w:p>
        </w:tc>
        <w:tc>
          <w:tcPr>
            <w:tcW w:w="1497" w:type="dxa"/>
          </w:tcPr>
          <w:p w14:paraId="782032E5" w14:textId="77777777" w:rsidR="0000581B" w:rsidRPr="008A5DF5" w:rsidRDefault="0000581B" w:rsidP="006E37D5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</w:p>
          <w:p w14:paraId="064D75DA" w14:textId="77777777" w:rsidR="0000581B" w:rsidRPr="008A5DF5" w:rsidRDefault="0000581B" w:rsidP="006E37D5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  <w:r w:rsidRPr="008A5DF5">
              <w:rPr>
                <w:color w:val="000000"/>
                <w:sz w:val="22"/>
                <w:szCs w:val="18"/>
                <w:lang w:val="en-US"/>
              </w:rPr>
              <w:t>P</w:t>
            </w:r>
          </w:p>
        </w:tc>
      </w:tr>
      <w:tr w:rsidR="0000581B" w:rsidRPr="008A5DF5" w14:paraId="0985DC97" w14:textId="77777777" w:rsidTr="006E37D5">
        <w:trPr>
          <w:trHeight w:hRule="exact" w:val="368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5C74423" w14:textId="77777777" w:rsidR="0000581B" w:rsidRPr="0007372E" w:rsidRDefault="0000581B" w:rsidP="006E37D5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Total satisfaction with marking</w:t>
            </w:r>
            <w:r w:rsidRPr="0007372E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mean </w:t>
            </w:r>
            <w:r w:rsidRPr="00F8534C">
              <w:rPr>
                <w:rFonts w:cs="Arial"/>
                <w:i/>
                <w:iCs/>
                <w:color w:val="000000"/>
                <w:szCs w:val="20"/>
              </w:rPr>
              <w:t>(SD)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688DC775" w14:textId="56B77809" w:rsidR="0000581B" w:rsidRPr="008A5DF5" w:rsidRDefault="0000581B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38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</w:t>
            </w:r>
            <w:r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781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2229BE0E" w14:textId="1FEBDAC1" w:rsidR="0000581B" w:rsidRPr="008A5DF5" w:rsidRDefault="0000581B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5.54 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(0.7</w:t>
            </w:r>
            <w:r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3)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366CDDCD" w14:textId="70B2C297" w:rsidR="0000581B" w:rsidRPr="008A5DF5" w:rsidRDefault="0000581B" w:rsidP="006E37D5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FB2FD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397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00581B" w:rsidRPr="008A5DF5" w14:paraId="070E0343" w14:textId="77777777" w:rsidTr="006E37D5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F6C3B89" w14:textId="77777777" w:rsidR="0000581B" w:rsidRPr="0007372E" w:rsidRDefault="0000581B" w:rsidP="006E37D5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practices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2634D6D4" w14:textId="6B540F05" w:rsidR="0000581B" w:rsidRPr="008A5DF5" w:rsidRDefault="0000581B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13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710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542257C2" w14:textId="4B118E87" w:rsidR="0000581B" w:rsidRPr="008A5DF5" w:rsidRDefault="0000581B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13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(0.7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57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448D9806" w14:textId="6DBFF853" w:rsidR="0000581B" w:rsidRPr="008A5DF5" w:rsidRDefault="0000581B" w:rsidP="006E37D5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FB2FD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838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00581B" w:rsidRPr="008A5DF5" w14:paraId="6BC5316A" w14:textId="77777777" w:rsidTr="006E37D5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F9FD617" w14:textId="77777777" w:rsidR="0000581B" w:rsidRPr="0007372E" w:rsidRDefault="0000581B" w:rsidP="006E37D5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criteria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71E50565" w14:textId="076A6918" w:rsidR="0000581B" w:rsidRPr="008A5DF5" w:rsidRDefault="0000581B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43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1.182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7A0CFA1C" w14:textId="34833A85" w:rsidR="0000581B" w:rsidRPr="008A5DF5" w:rsidRDefault="0000581B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86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0.817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5EE3FF47" w14:textId="09B21F76" w:rsidR="0000581B" w:rsidRPr="008A5DF5" w:rsidRDefault="0000581B" w:rsidP="006E37D5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FB2FD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192</w:t>
            </w:r>
          </w:p>
        </w:tc>
      </w:tr>
      <w:tr w:rsidR="0000581B" w:rsidRPr="008A5DF5" w14:paraId="17070E2C" w14:textId="77777777" w:rsidTr="006E37D5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07059B8F" w14:textId="77777777" w:rsidR="0000581B" w:rsidRPr="0007372E" w:rsidRDefault="0000581B" w:rsidP="006E37D5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burden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7D2D6DB9" w14:textId="49F8608E" w:rsidR="0000581B" w:rsidRPr="008A5DF5" w:rsidRDefault="0000581B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23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327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52D75BED" w14:textId="5167F442" w:rsidR="0000581B" w:rsidRPr="008A5DF5" w:rsidRDefault="0000581B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44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110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2AEE678B" w14:textId="0D2DBB30" w:rsidR="0000581B" w:rsidRPr="008A5DF5" w:rsidRDefault="0000581B" w:rsidP="006E37D5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FB2FD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626</w:t>
            </w:r>
          </w:p>
        </w:tc>
      </w:tr>
      <w:tr w:rsidR="0000581B" w:rsidRPr="008A5DF5" w14:paraId="5078A090" w14:textId="77777777" w:rsidTr="006E37D5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04B77D30" w14:textId="77777777" w:rsidR="0000581B" w:rsidRDefault="0000581B" w:rsidP="006E37D5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support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vAlign w:val="center"/>
          </w:tcPr>
          <w:p w14:paraId="0E4A4DB1" w14:textId="7C14AE1C" w:rsidR="0000581B" w:rsidRPr="008A5DF5" w:rsidRDefault="0000581B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(0.9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96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vAlign w:val="center"/>
          </w:tcPr>
          <w:p w14:paraId="53933C11" w14:textId="1842CE77" w:rsidR="0000581B" w:rsidRPr="008A5DF5" w:rsidRDefault="0000581B" w:rsidP="006E37D5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62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</w:t>
            </w:r>
            <w:r w:rsidR="00EB0B5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008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vAlign w:val="center"/>
          </w:tcPr>
          <w:p w14:paraId="52743DED" w14:textId="6B6D1BC7" w:rsidR="0000581B" w:rsidRPr="008A5DF5" w:rsidRDefault="0000581B" w:rsidP="006E37D5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 w:rsidR="00FB2FDC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584</w:t>
            </w:r>
          </w:p>
        </w:tc>
      </w:tr>
    </w:tbl>
    <w:p w14:paraId="4CB03C41" w14:textId="77777777" w:rsidR="0091281C" w:rsidRDefault="0091281C" w:rsidP="0091281C">
      <w:pPr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bCs/>
          <w:color w:val="000000"/>
          <w:sz w:val="20"/>
          <w:szCs w:val="20"/>
          <w:vertAlign w:val="superscript"/>
          <w:lang w:val="en-US"/>
        </w:rPr>
        <w:t xml:space="preserve">a </w:t>
      </w:r>
      <w:r w:rsidRPr="00F8534C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Mann Whitney U test</w:t>
      </w:r>
    </w:p>
    <w:p w14:paraId="1D2553E4" w14:textId="7789496B" w:rsidR="00124728" w:rsidRDefault="00124728"/>
    <w:p w14:paraId="6DB3E776" w14:textId="77777777" w:rsidR="0091281C" w:rsidRDefault="0091281C">
      <w:pPr>
        <w:spacing w:after="160" w:line="259" w:lineRule="auto"/>
      </w:pPr>
      <w:r>
        <w:br w:type="page"/>
      </w:r>
    </w:p>
    <w:p w14:paraId="56B78E63" w14:textId="730DF9E3" w:rsidR="0091281C" w:rsidRDefault="0091281C" w:rsidP="0091281C">
      <w:pPr>
        <w:ind w:left="851" w:hanging="851"/>
      </w:pPr>
      <w:r>
        <w:lastRenderedPageBreak/>
        <w:t xml:space="preserve">Table 8. Differences in satisfaction with marking between nurses first registered in Australia and first registered </w:t>
      </w:r>
      <w:proofErr w:type="gramStart"/>
      <w:r>
        <w:t>overseas</w:t>
      </w:r>
      <w:proofErr w:type="gramEnd"/>
    </w:p>
    <w:tbl>
      <w:tblPr>
        <w:tblW w:w="903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75"/>
        <w:gridCol w:w="1791"/>
        <w:gridCol w:w="1497"/>
      </w:tblGrid>
      <w:tr w:rsidR="0091281C" w:rsidRPr="008A5DF5" w14:paraId="240FA4DC" w14:textId="77777777" w:rsidTr="004C508F">
        <w:trPr>
          <w:jc w:val="center"/>
        </w:trPr>
        <w:tc>
          <w:tcPr>
            <w:tcW w:w="3969" w:type="dxa"/>
          </w:tcPr>
          <w:p w14:paraId="3802BA2B" w14:textId="77777777" w:rsidR="0091281C" w:rsidRPr="0007372E" w:rsidRDefault="0091281C" w:rsidP="004C508F">
            <w:pPr>
              <w:spacing w:before="240"/>
              <w:rPr>
                <w:rFonts w:ascii="Cambria" w:hAnsi="Cambria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775" w:type="dxa"/>
          </w:tcPr>
          <w:p w14:paraId="5BACCC00" w14:textId="29640285" w:rsidR="0091281C" w:rsidRPr="008A5DF5" w:rsidRDefault="0091281C" w:rsidP="004C508F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>Registered Nurse 1</w:t>
            </w:r>
            <w:r>
              <w:rPr>
                <w:color w:val="000000"/>
                <w:sz w:val="22"/>
                <w:szCs w:val="18"/>
                <w:vertAlign w:val="superscript"/>
                <w:lang w:val="en-US"/>
              </w:rPr>
              <w:t>first</w:t>
            </w:r>
            <w:r>
              <w:rPr>
                <w:color w:val="000000"/>
                <w:sz w:val="22"/>
                <w:szCs w:val="18"/>
                <w:lang w:val="en-US"/>
              </w:rPr>
              <w:t xml:space="preserve"> in Australia </w:t>
            </w:r>
          </w:p>
          <w:p w14:paraId="0F1B07AD" w14:textId="77777777" w:rsidR="0091281C" w:rsidRPr="008A5DF5" w:rsidRDefault="0091281C" w:rsidP="004C508F">
            <w:pPr>
              <w:spacing w:after="120"/>
              <w:jc w:val="center"/>
              <w:rPr>
                <w:rFonts w:ascii="Cambria" w:hAnsi="Cambria" w:cs="Arial"/>
                <w:b/>
                <w:iCs/>
                <w:color w:val="000000"/>
                <w:szCs w:val="18"/>
                <w:lang w:val="en-US"/>
              </w:rPr>
            </w:pPr>
            <w:r w:rsidRPr="008A5DF5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8A5DF5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>
              <w:rPr>
                <w:rFonts w:ascii="Cambria" w:hAnsi="Cambria"/>
                <w:color w:val="000000"/>
                <w:szCs w:val="18"/>
                <w:lang w:val="en-US"/>
              </w:rPr>
              <w:t>93</w:t>
            </w:r>
          </w:p>
        </w:tc>
        <w:tc>
          <w:tcPr>
            <w:tcW w:w="1791" w:type="dxa"/>
          </w:tcPr>
          <w:p w14:paraId="1B022C00" w14:textId="114F7CA1" w:rsidR="0091281C" w:rsidRPr="008A5DF5" w:rsidRDefault="0091281C" w:rsidP="004C508F">
            <w:pPr>
              <w:pStyle w:val="Heading1"/>
              <w:spacing w:before="120"/>
              <w:jc w:val="center"/>
              <w:rPr>
                <w:color w:val="000000"/>
                <w:sz w:val="22"/>
                <w:szCs w:val="18"/>
                <w:lang w:val="en-US"/>
              </w:rPr>
            </w:pPr>
            <w:r>
              <w:rPr>
                <w:color w:val="000000"/>
                <w:sz w:val="22"/>
                <w:szCs w:val="18"/>
                <w:lang w:val="en-US"/>
              </w:rPr>
              <w:t>Registered Nurse first overseas</w:t>
            </w:r>
          </w:p>
          <w:p w14:paraId="3D5EBFA9" w14:textId="77777777" w:rsidR="0091281C" w:rsidRPr="008A5DF5" w:rsidRDefault="0091281C" w:rsidP="004C508F">
            <w:pPr>
              <w:spacing w:after="120"/>
              <w:jc w:val="center"/>
              <w:rPr>
                <w:rFonts w:ascii="Cambria" w:hAnsi="Cambria"/>
                <w:color w:val="000000"/>
                <w:lang w:val="en-US"/>
              </w:rPr>
            </w:pPr>
            <w:r w:rsidRPr="008A5DF5">
              <w:rPr>
                <w:rFonts w:ascii="Cambria" w:hAnsi="Cambria"/>
                <w:i/>
                <w:color w:val="000000"/>
                <w:szCs w:val="18"/>
                <w:lang w:val="en-US"/>
              </w:rPr>
              <w:t>n</w:t>
            </w:r>
            <w:r w:rsidRPr="008A5DF5">
              <w:rPr>
                <w:rFonts w:ascii="Cambria" w:hAnsi="Cambria"/>
                <w:color w:val="000000"/>
                <w:szCs w:val="18"/>
                <w:lang w:val="en-US"/>
              </w:rPr>
              <w:t xml:space="preserve"> = </w:t>
            </w:r>
            <w:r>
              <w:rPr>
                <w:rFonts w:ascii="Cambria" w:hAnsi="Cambria"/>
                <w:color w:val="000000"/>
                <w:szCs w:val="18"/>
                <w:lang w:val="en-US"/>
              </w:rPr>
              <w:t>14</w:t>
            </w:r>
          </w:p>
        </w:tc>
        <w:tc>
          <w:tcPr>
            <w:tcW w:w="1497" w:type="dxa"/>
          </w:tcPr>
          <w:p w14:paraId="76EB910E" w14:textId="77777777" w:rsidR="0091281C" w:rsidRPr="008A5DF5" w:rsidRDefault="0091281C" w:rsidP="004C508F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</w:p>
          <w:p w14:paraId="4628BE0C" w14:textId="77777777" w:rsidR="0091281C" w:rsidRPr="008A5DF5" w:rsidRDefault="0091281C" w:rsidP="004C508F">
            <w:pPr>
              <w:pStyle w:val="Heading2"/>
              <w:spacing w:before="120" w:after="120"/>
              <w:jc w:val="center"/>
              <w:rPr>
                <w:i w:val="0"/>
                <w:color w:val="000000"/>
                <w:sz w:val="22"/>
                <w:szCs w:val="18"/>
                <w:lang w:val="en-US"/>
              </w:rPr>
            </w:pPr>
            <w:r w:rsidRPr="008A5DF5">
              <w:rPr>
                <w:color w:val="000000"/>
                <w:sz w:val="22"/>
                <w:szCs w:val="18"/>
                <w:lang w:val="en-US"/>
              </w:rPr>
              <w:t>P</w:t>
            </w:r>
          </w:p>
        </w:tc>
      </w:tr>
      <w:tr w:rsidR="0091281C" w:rsidRPr="008A5DF5" w14:paraId="08DDF722" w14:textId="77777777" w:rsidTr="004C508F">
        <w:trPr>
          <w:trHeight w:hRule="exact" w:val="368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07343EE0" w14:textId="77777777" w:rsidR="0091281C" w:rsidRPr="0007372E" w:rsidRDefault="0091281C" w:rsidP="004C508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Total satisfaction with marking</w:t>
            </w:r>
            <w:r w:rsidRPr="0007372E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mean </w:t>
            </w:r>
            <w:r w:rsidRPr="00F8534C">
              <w:rPr>
                <w:rFonts w:cs="Arial"/>
                <w:i/>
                <w:iCs/>
                <w:color w:val="000000"/>
                <w:szCs w:val="20"/>
              </w:rPr>
              <w:t>(SD)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7A5CDEA1" w14:textId="77777777" w:rsidR="0091281C" w:rsidRPr="008A5DF5" w:rsidRDefault="0091281C" w:rsidP="004C508F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35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</w:t>
            </w:r>
            <w:r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778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57D5BCB9" w14:textId="77777777" w:rsidR="0091281C" w:rsidRPr="008A5DF5" w:rsidRDefault="0091281C" w:rsidP="004C508F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5.5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(0.</w:t>
            </w:r>
            <w:r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810</w:t>
            </w:r>
            <w:r w:rsidRPr="008A5DF5">
              <w:rPr>
                <w:rFonts w:ascii="Courier New" w:hAnsi="Courier New" w:cs="Courier New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3DB5F753" w14:textId="77777777" w:rsidR="0091281C" w:rsidRPr="008A5DF5" w:rsidRDefault="0091281C" w:rsidP="004C508F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301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91281C" w:rsidRPr="008A5DF5" w14:paraId="2F4EC276" w14:textId="77777777" w:rsidTr="004C508F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65E8DDF" w14:textId="77777777" w:rsidR="0091281C" w:rsidRPr="0007372E" w:rsidRDefault="0091281C" w:rsidP="004C508F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practices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34757888" w14:textId="77777777" w:rsidR="0091281C" w:rsidRPr="008A5DF5" w:rsidRDefault="0091281C" w:rsidP="004C508F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14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736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199DCF0D" w14:textId="77777777" w:rsidR="0091281C" w:rsidRPr="008A5DF5" w:rsidRDefault="0091281C" w:rsidP="004C508F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6.0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513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561CF0CD" w14:textId="77777777" w:rsidR="0091281C" w:rsidRPr="008A5DF5" w:rsidRDefault="0091281C" w:rsidP="004C508F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288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91281C" w:rsidRPr="008A5DF5" w14:paraId="616B88C5" w14:textId="77777777" w:rsidTr="004C508F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B870879" w14:textId="77777777" w:rsidR="0091281C" w:rsidRPr="0007372E" w:rsidRDefault="0091281C" w:rsidP="004C508F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criteria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065D0179" w14:textId="77777777" w:rsidR="0091281C" w:rsidRPr="008A5DF5" w:rsidRDefault="0091281C" w:rsidP="004C508F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39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160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390E27A5" w14:textId="77777777" w:rsidR="0091281C" w:rsidRPr="008A5DF5" w:rsidRDefault="0091281C" w:rsidP="004C508F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69 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(1.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336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6F13B09E" w14:textId="77777777" w:rsidR="0091281C" w:rsidRPr="008A5DF5" w:rsidRDefault="0091281C" w:rsidP="004C508F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199</w:t>
            </w:r>
          </w:p>
        </w:tc>
      </w:tr>
      <w:tr w:rsidR="0091281C" w:rsidRPr="008A5DF5" w14:paraId="35FA23F4" w14:textId="77777777" w:rsidTr="004C508F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56AD2A4" w14:textId="77777777" w:rsidR="0091281C" w:rsidRPr="0007372E" w:rsidRDefault="0091281C" w:rsidP="004C508F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burden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14:paraId="1E1FDF0E" w14:textId="77777777" w:rsidR="0091281C" w:rsidRPr="008A5DF5" w:rsidRDefault="0091281C" w:rsidP="004C508F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 (1.2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89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14:paraId="47BCF121" w14:textId="77777777" w:rsidR="0091281C" w:rsidRPr="008A5DF5" w:rsidRDefault="0091281C" w:rsidP="004C508F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41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(1.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595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14:paraId="367B5F0C" w14:textId="77777777" w:rsidR="0091281C" w:rsidRPr="008A5DF5" w:rsidRDefault="0091281C" w:rsidP="004C508F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667</w:t>
            </w:r>
          </w:p>
        </w:tc>
      </w:tr>
      <w:tr w:rsidR="0091281C" w:rsidRPr="008A5DF5" w14:paraId="33EF0183" w14:textId="77777777" w:rsidTr="004C508F">
        <w:trPr>
          <w:trHeight w:hRule="exact" w:val="34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58422440" w14:textId="77777777" w:rsidR="0091281C" w:rsidRDefault="0091281C" w:rsidP="004C508F">
            <w:pPr>
              <w:spacing w:after="0" w:line="240" w:lineRule="auto"/>
              <w:ind w:left="399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Marking support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vAlign w:val="center"/>
          </w:tcPr>
          <w:p w14:paraId="7C759891" w14:textId="77777777" w:rsidR="0091281C" w:rsidRPr="008A5DF5" w:rsidRDefault="0091281C" w:rsidP="004C508F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38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(0.9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92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vAlign w:val="center"/>
          </w:tcPr>
          <w:p w14:paraId="466AF367" w14:textId="77777777" w:rsidR="0091281C" w:rsidRPr="008A5DF5" w:rsidRDefault="0091281C" w:rsidP="004C508F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95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0.992</w:t>
            </w: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vAlign w:val="center"/>
          </w:tcPr>
          <w:p w14:paraId="100892A8" w14:textId="77777777" w:rsidR="0091281C" w:rsidRPr="008A5DF5" w:rsidRDefault="0091281C" w:rsidP="004C508F">
            <w:pPr>
              <w:tabs>
                <w:tab w:val="decimal" w:pos="374"/>
              </w:tabs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</w:pPr>
            <w:r w:rsidRPr="008A5DF5"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n-US"/>
              </w:rPr>
              <w:t>018</w:t>
            </w:r>
          </w:p>
        </w:tc>
      </w:tr>
    </w:tbl>
    <w:p w14:paraId="20045CC9" w14:textId="77777777" w:rsidR="0091281C" w:rsidRDefault="0091281C" w:rsidP="0091281C">
      <w:pPr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bCs/>
          <w:color w:val="000000"/>
          <w:sz w:val="20"/>
          <w:szCs w:val="20"/>
          <w:vertAlign w:val="superscript"/>
          <w:lang w:val="en-US"/>
        </w:rPr>
        <w:t xml:space="preserve">a </w:t>
      </w:r>
      <w:r w:rsidRPr="00F8534C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Mann Whitney U test</w:t>
      </w:r>
    </w:p>
    <w:p w14:paraId="577B80A2" w14:textId="77777777" w:rsidR="0091281C" w:rsidRDefault="0091281C"/>
    <w:sectPr w:rsidR="00912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60"/>
    <w:rsid w:val="0000581B"/>
    <w:rsid w:val="0009071C"/>
    <w:rsid w:val="00103960"/>
    <w:rsid w:val="00124728"/>
    <w:rsid w:val="001A4E05"/>
    <w:rsid w:val="001E7B16"/>
    <w:rsid w:val="00244E83"/>
    <w:rsid w:val="00284433"/>
    <w:rsid w:val="003338C3"/>
    <w:rsid w:val="00443773"/>
    <w:rsid w:val="004A776B"/>
    <w:rsid w:val="00525651"/>
    <w:rsid w:val="007266A2"/>
    <w:rsid w:val="007343AE"/>
    <w:rsid w:val="00737458"/>
    <w:rsid w:val="008812AA"/>
    <w:rsid w:val="008901D8"/>
    <w:rsid w:val="008A5DF5"/>
    <w:rsid w:val="0091281C"/>
    <w:rsid w:val="009626C0"/>
    <w:rsid w:val="00A10ED2"/>
    <w:rsid w:val="00A1777E"/>
    <w:rsid w:val="00C64CCF"/>
    <w:rsid w:val="00C84F05"/>
    <w:rsid w:val="00D60FE3"/>
    <w:rsid w:val="00DA6C66"/>
    <w:rsid w:val="00EB0B5C"/>
    <w:rsid w:val="00ED6E2E"/>
    <w:rsid w:val="00F8534C"/>
    <w:rsid w:val="00F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2C17"/>
  <w15:chartTrackingRefBased/>
  <w15:docId w15:val="{4BEFC50C-D5F7-40F5-92EA-D8A8C846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6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103960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bCs/>
      <w:color w:val="24406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396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03960"/>
    <w:rPr>
      <w:rFonts w:ascii="Cambria" w:eastAsia="Times New Roman" w:hAnsi="Cambria" w:cs="Times New Roman"/>
      <w:bCs/>
      <w:color w:val="24406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103960"/>
    <w:rPr>
      <w:rFonts w:ascii="Cambria" w:eastAsia="Times New Roman" w:hAnsi="Cambria" w:cs="Times New Roman"/>
      <w:b/>
      <w:bCs/>
      <w:i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Everett</dc:creator>
  <cp:keywords/>
  <dc:description/>
  <cp:lastModifiedBy>Brad Daly</cp:lastModifiedBy>
  <cp:revision>2</cp:revision>
  <dcterms:created xsi:type="dcterms:W3CDTF">2021-05-19T08:47:00Z</dcterms:created>
  <dcterms:modified xsi:type="dcterms:W3CDTF">2021-05-19T08:47:00Z</dcterms:modified>
</cp:coreProperties>
</file>