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743" w:rsidRDefault="0024758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758E">
        <w:rPr>
          <w:rFonts w:ascii="Times New Roman" w:hAnsi="Times New Roman" w:cs="Times New Roman"/>
          <w:b/>
          <w:color w:val="000000"/>
          <w:sz w:val="24"/>
          <w:szCs w:val="24"/>
        </w:rPr>
        <w:t>Auditory EEG response to successive stimuli in infancy</w:t>
      </w:r>
    </w:p>
    <w:p w:rsidR="0024758E" w:rsidRPr="0024758E" w:rsidRDefault="00247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dataset contains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epoched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EEG from three groups of infants (4 months, 8 months and 12 months). The data set is in the form of 3 dimensional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matrix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with 128 channels x 250 time points x 360 trials. The channel location information for the 128 channels can be found in ‘</w:t>
      </w:r>
      <w:bookmarkStart w:id="0" w:name="OLE_LINK1"/>
      <w:bookmarkStart w:id="1" w:name="OLE_LINK2"/>
      <w:r>
        <w:rPr>
          <w:rFonts w:ascii="Times New Roman" w:hAnsi="Times New Roman" w:cs="Times New Roman"/>
          <w:color w:val="000000"/>
          <w:sz w:val="24"/>
          <w:szCs w:val="24"/>
        </w:rPr>
        <w:t xml:space="preserve">GSN-Hydrocel-129.sfp’ </w:t>
      </w:r>
      <w:bookmarkEnd w:id="0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 xml:space="preserve">file. The 250 time points are there </w:t>
      </w:r>
      <w:r w:rsidR="007F2383">
        <w:rPr>
          <w:rFonts w:ascii="Times New Roman" w:hAnsi="Times New Roman" w:cs="Times New Roman"/>
          <w:color w:val="000000"/>
          <w:sz w:val="24"/>
          <w:szCs w:val="24"/>
        </w:rPr>
        <w:t>in the ‘</w:t>
      </w:r>
      <w:proofErr w:type="spellStart"/>
      <w:r w:rsidR="007F2383">
        <w:rPr>
          <w:rFonts w:ascii="Times New Roman" w:hAnsi="Times New Roman" w:cs="Times New Roman"/>
          <w:color w:val="000000"/>
          <w:sz w:val="24"/>
          <w:szCs w:val="24"/>
        </w:rPr>
        <w:t>times.mat</w:t>
      </w:r>
      <w:proofErr w:type="spellEnd"/>
      <w:r w:rsidR="007F2383">
        <w:rPr>
          <w:rFonts w:ascii="Times New Roman" w:hAnsi="Times New Roman" w:cs="Times New Roman"/>
          <w:color w:val="000000"/>
          <w:sz w:val="24"/>
          <w:szCs w:val="24"/>
        </w:rPr>
        <w:t>’ file. The data can be read by EEGLAB or fieldtrip toolboxes using the individual data set (</w:t>
      </w:r>
      <w:proofErr w:type="spellStart"/>
      <w:r w:rsidR="007F2383">
        <w:rPr>
          <w:rFonts w:ascii="Times New Roman" w:hAnsi="Times New Roman" w:cs="Times New Roman"/>
          <w:color w:val="000000"/>
          <w:sz w:val="24"/>
          <w:szCs w:val="24"/>
        </w:rPr>
        <w:t>eg</w:t>
      </w:r>
      <w:proofErr w:type="spellEnd"/>
      <w:r w:rsidR="007F2383">
        <w:rPr>
          <w:rFonts w:ascii="Times New Roman" w:hAnsi="Times New Roman" w:cs="Times New Roman"/>
          <w:color w:val="000000"/>
          <w:sz w:val="24"/>
          <w:szCs w:val="24"/>
        </w:rPr>
        <w:t>: s01_4m.mat) the channel location file (</w:t>
      </w:r>
      <w:r w:rsidR="007F2383">
        <w:rPr>
          <w:rFonts w:ascii="Times New Roman" w:hAnsi="Times New Roman" w:cs="Times New Roman"/>
          <w:color w:val="000000"/>
          <w:sz w:val="24"/>
          <w:szCs w:val="24"/>
        </w:rPr>
        <w:t>GSN-Hydrocel-129.sfp</w:t>
      </w:r>
      <w:r w:rsidR="007F2383">
        <w:rPr>
          <w:rFonts w:ascii="Times New Roman" w:hAnsi="Times New Roman" w:cs="Times New Roman"/>
          <w:color w:val="000000"/>
          <w:sz w:val="24"/>
          <w:szCs w:val="24"/>
        </w:rPr>
        <w:t>) and the time information (times.mat).</w:t>
      </w:r>
      <w:bookmarkStart w:id="2" w:name="_GoBack"/>
      <w:bookmarkEnd w:id="2"/>
    </w:p>
    <w:sectPr w:rsidR="0024758E" w:rsidRPr="00247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58E"/>
    <w:rsid w:val="0017022B"/>
    <w:rsid w:val="0024758E"/>
    <w:rsid w:val="007F2383"/>
    <w:rsid w:val="00C9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Varghese Peter</dc:creator>
  <cp:lastModifiedBy>Varghese Peter</cp:lastModifiedBy>
  <cp:revision>1</cp:revision>
  <dcterms:created xsi:type="dcterms:W3CDTF">2015-11-10T04:30:00Z</dcterms:created>
  <dcterms:modified xsi:type="dcterms:W3CDTF">2015-11-10T04:42:00Z</dcterms:modified>
</cp:coreProperties>
</file>